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67C3" w14:textId="77777777" w:rsidR="00D84163" w:rsidRPr="00D84163" w:rsidRDefault="00F62575" w:rsidP="00F62575">
      <w:pPr>
        <w:ind w:right="-72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inline distT="0" distB="0" distL="0" distR="0" wp14:anchorId="15306572" wp14:editId="7CB07132">
            <wp:extent cx="5930900" cy="939800"/>
            <wp:effectExtent l="0" t="0" r="12700" b="0"/>
            <wp:docPr id="1" name="Picture 1" descr="NCDA_logo new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A_logo new web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CDA9" w14:textId="77777777" w:rsidR="00AB0950" w:rsidRPr="00AB0950" w:rsidRDefault="00AB0950" w:rsidP="00EF7F19">
      <w:pPr>
        <w:ind w:right="-720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6522F404" w14:textId="3A82750A" w:rsidR="00EF7F19" w:rsidRPr="00AB0950" w:rsidRDefault="00F62575" w:rsidP="00EF7F19">
      <w:pPr>
        <w:ind w:right="-720"/>
        <w:jc w:val="center"/>
        <w:rPr>
          <w:rFonts w:asciiTheme="minorHAnsi" w:hAnsiTheme="minorHAnsi" w:cs="Arial"/>
          <w:b/>
          <w:sz w:val="28"/>
          <w:szCs w:val="28"/>
        </w:rPr>
      </w:pPr>
      <w:r w:rsidRPr="00AB0950">
        <w:rPr>
          <w:rFonts w:asciiTheme="minorHAnsi" w:hAnsiTheme="minorHAnsi" w:cs="Arial"/>
          <w:b/>
          <w:sz w:val="28"/>
          <w:szCs w:val="28"/>
        </w:rPr>
        <w:t>GOVERNMENT RELATIONS</w:t>
      </w:r>
      <w:r w:rsidR="0071129A" w:rsidRPr="00AB0950">
        <w:rPr>
          <w:rFonts w:asciiTheme="minorHAnsi" w:hAnsiTheme="minorHAnsi" w:cs="Arial"/>
          <w:b/>
          <w:sz w:val="28"/>
          <w:szCs w:val="28"/>
        </w:rPr>
        <w:t xml:space="preserve"> </w:t>
      </w:r>
      <w:r w:rsidR="0071129A" w:rsidRPr="00AB0950">
        <w:rPr>
          <w:rFonts w:asciiTheme="minorHAnsi" w:hAnsiTheme="minorHAnsi" w:cs="Arial"/>
          <w:bCs/>
          <w:sz w:val="28"/>
          <w:szCs w:val="28"/>
        </w:rPr>
        <w:t>(</w:t>
      </w:r>
      <w:r w:rsidR="0071129A" w:rsidRPr="00AB0950">
        <w:rPr>
          <w:rFonts w:asciiTheme="minorHAnsi" w:hAnsiTheme="minorHAnsi" w:cs="Arial"/>
          <w:b/>
          <w:sz w:val="28"/>
          <w:szCs w:val="28"/>
        </w:rPr>
        <w:t>GR</w:t>
      </w:r>
      <w:r w:rsidR="0071129A" w:rsidRPr="00AB0950">
        <w:rPr>
          <w:rFonts w:asciiTheme="minorHAnsi" w:hAnsiTheme="minorHAnsi" w:cs="Arial"/>
          <w:bCs/>
          <w:sz w:val="28"/>
          <w:szCs w:val="28"/>
        </w:rPr>
        <w:t>)</w:t>
      </w:r>
      <w:r w:rsidR="002A0CB9" w:rsidRPr="00AB0950">
        <w:rPr>
          <w:rFonts w:asciiTheme="minorHAnsi" w:hAnsiTheme="minorHAnsi" w:cs="Arial"/>
          <w:b/>
          <w:sz w:val="28"/>
          <w:szCs w:val="28"/>
        </w:rPr>
        <w:t xml:space="preserve"> COMMITTEE REPORT</w:t>
      </w:r>
    </w:p>
    <w:p w14:paraId="08F82336" w14:textId="3724C59B" w:rsidR="007C1EB6" w:rsidRPr="00AB0950" w:rsidRDefault="00F62575" w:rsidP="00EF7F19">
      <w:pPr>
        <w:ind w:right="-720"/>
        <w:jc w:val="center"/>
        <w:rPr>
          <w:rFonts w:asciiTheme="minorHAnsi" w:hAnsiTheme="minorHAnsi" w:cs="Arial"/>
          <w:sz w:val="28"/>
          <w:szCs w:val="28"/>
        </w:rPr>
      </w:pPr>
      <w:r w:rsidRPr="00AB0950">
        <w:rPr>
          <w:rFonts w:asciiTheme="minorHAnsi" w:hAnsiTheme="minorHAnsi" w:cs="Arial"/>
          <w:b/>
          <w:sz w:val="28"/>
          <w:szCs w:val="28"/>
        </w:rPr>
        <w:t>Sept</w:t>
      </w:r>
      <w:r w:rsidR="0071129A" w:rsidRPr="00AB0950">
        <w:rPr>
          <w:rFonts w:asciiTheme="minorHAnsi" w:hAnsiTheme="minorHAnsi" w:cs="Arial"/>
          <w:b/>
          <w:sz w:val="28"/>
          <w:szCs w:val="28"/>
        </w:rPr>
        <w:t>ember</w:t>
      </w:r>
      <w:r w:rsidRPr="00AB0950">
        <w:rPr>
          <w:rFonts w:asciiTheme="minorHAnsi" w:hAnsiTheme="minorHAnsi" w:cs="Arial"/>
          <w:b/>
          <w:sz w:val="28"/>
          <w:szCs w:val="28"/>
        </w:rPr>
        <w:t xml:space="preserve"> 10, 2020</w:t>
      </w:r>
    </w:p>
    <w:p w14:paraId="326B755B" w14:textId="77777777" w:rsidR="000615C0" w:rsidRDefault="000615C0" w:rsidP="00EF7F19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14:paraId="5F81FA60" w14:textId="77777777" w:rsidR="00CE6A64" w:rsidRPr="000615C0" w:rsidRDefault="00CE6A64" w:rsidP="00EF7F19">
      <w:pPr>
        <w:ind w:right="-720"/>
        <w:rPr>
          <w:rFonts w:asciiTheme="minorHAnsi" w:hAnsiTheme="minorHAnsi" w:cs="Arial"/>
          <w:b/>
          <w:bCs/>
          <w:sz w:val="24"/>
          <w:szCs w:val="24"/>
        </w:rPr>
      </w:pPr>
      <w:r w:rsidRPr="000615C0">
        <w:rPr>
          <w:rFonts w:asciiTheme="minorHAnsi" w:hAnsiTheme="minorHAnsi" w:cs="Arial"/>
          <w:b/>
          <w:bCs/>
          <w:sz w:val="24"/>
          <w:szCs w:val="24"/>
        </w:rPr>
        <w:t>Leadership Information</w:t>
      </w:r>
    </w:p>
    <w:p w14:paraId="13725F72" w14:textId="2902BEAD" w:rsidR="00EF71D4" w:rsidRDefault="007C1EB6" w:rsidP="00CE6A6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>Chair</w:t>
      </w:r>
      <w:r w:rsidR="00F62575" w:rsidRPr="000615C0">
        <w:rPr>
          <w:rFonts w:asciiTheme="minorHAnsi" w:hAnsiTheme="minorHAnsi" w:cs="Arial"/>
          <w:sz w:val="24"/>
          <w:szCs w:val="24"/>
        </w:rPr>
        <w:t>- Diana M. Bailey</w:t>
      </w:r>
      <w:r w:rsidR="00EF71D4">
        <w:rPr>
          <w:rFonts w:asciiTheme="minorHAnsi" w:hAnsiTheme="minorHAnsi" w:cs="Arial"/>
          <w:sz w:val="24"/>
          <w:szCs w:val="24"/>
        </w:rPr>
        <w:t xml:space="preserve"> (DB), </w:t>
      </w:r>
      <w:hyperlink r:id="rId12" w:history="1">
        <w:r w:rsidR="00EF71D4" w:rsidRPr="00847310">
          <w:rPr>
            <w:rStyle w:val="Hyperlink"/>
            <w:rFonts w:asciiTheme="minorHAnsi" w:hAnsiTheme="minorHAnsi" w:cs="Arial"/>
            <w:sz w:val="24"/>
            <w:szCs w:val="24"/>
          </w:rPr>
          <w:t>dibailey@comcast.net</w:t>
        </w:r>
      </w:hyperlink>
      <w:r w:rsidR="00EF71D4">
        <w:rPr>
          <w:rFonts w:asciiTheme="minorHAnsi" w:hAnsiTheme="minorHAnsi" w:cs="Arial"/>
          <w:sz w:val="24"/>
          <w:szCs w:val="24"/>
        </w:rPr>
        <w:t xml:space="preserve">, </w:t>
      </w:r>
      <w:r w:rsidR="00EF71D4" w:rsidRPr="000615C0">
        <w:rPr>
          <w:rFonts w:asciiTheme="minorHAnsi" w:hAnsiTheme="minorHAnsi" w:cs="Arial"/>
          <w:sz w:val="24"/>
          <w:szCs w:val="24"/>
        </w:rPr>
        <w:t>443-996-1788</w:t>
      </w:r>
    </w:p>
    <w:p w14:paraId="7346BA7F" w14:textId="7B4AD981" w:rsidR="00EF71D4" w:rsidRDefault="00EF71D4" w:rsidP="00EF71D4">
      <w:pPr>
        <w:pStyle w:val="ListParagraph"/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 xml:space="preserve">5117 </w:t>
      </w:r>
      <w:proofErr w:type="spellStart"/>
      <w:r w:rsidRPr="000615C0">
        <w:rPr>
          <w:rFonts w:asciiTheme="minorHAnsi" w:hAnsiTheme="minorHAnsi" w:cs="Arial"/>
          <w:sz w:val="24"/>
          <w:szCs w:val="24"/>
        </w:rPr>
        <w:t>Lynngate</w:t>
      </w:r>
      <w:proofErr w:type="spellEnd"/>
      <w:r w:rsidRPr="000615C0">
        <w:rPr>
          <w:rFonts w:asciiTheme="minorHAnsi" w:hAnsiTheme="minorHAnsi" w:cs="Arial"/>
          <w:sz w:val="24"/>
          <w:szCs w:val="24"/>
        </w:rPr>
        <w:t xml:space="preserve"> R</w:t>
      </w:r>
      <w:r>
        <w:rPr>
          <w:rFonts w:asciiTheme="minorHAnsi" w:hAnsiTheme="minorHAnsi" w:cs="Arial"/>
          <w:sz w:val="24"/>
          <w:szCs w:val="24"/>
        </w:rPr>
        <w:t>oa</w:t>
      </w:r>
      <w:r w:rsidRPr="000615C0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>,</w:t>
      </w:r>
      <w:r w:rsidRPr="000615C0">
        <w:rPr>
          <w:rFonts w:asciiTheme="minorHAnsi" w:hAnsiTheme="minorHAnsi" w:cs="Arial"/>
          <w:sz w:val="24"/>
          <w:szCs w:val="24"/>
        </w:rPr>
        <w:t xml:space="preserve"> Columbia</w:t>
      </w:r>
      <w:r>
        <w:rPr>
          <w:rFonts w:asciiTheme="minorHAnsi" w:hAnsiTheme="minorHAnsi" w:cs="Arial"/>
          <w:sz w:val="24"/>
          <w:szCs w:val="24"/>
        </w:rPr>
        <w:t>,</w:t>
      </w:r>
      <w:r w:rsidRPr="000615C0">
        <w:rPr>
          <w:rFonts w:asciiTheme="minorHAnsi" w:hAnsiTheme="minorHAnsi" w:cs="Arial"/>
          <w:sz w:val="24"/>
          <w:szCs w:val="24"/>
        </w:rPr>
        <w:t xml:space="preserve"> MD  21044</w:t>
      </w:r>
    </w:p>
    <w:p w14:paraId="186F184F" w14:textId="056AF507" w:rsidR="007C1EB6" w:rsidRPr="000615C0" w:rsidRDefault="00CE6A64" w:rsidP="00CE6A6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>Co-Chair</w:t>
      </w:r>
      <w:r w:rsidR="00EF71D4">
        <w:rPr>
          <w:rFonts w:asciiTheme="minorHAnsi" w:hAnsiTheme="minorHAnsi" w:cs="Arial"/>
          <w:sz w:val="24"/>
          <w:szCs w:val="24"/>
        </w:rPr>
        <w:t>-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(vacant) f</w:t>
      </w:r>
      <w:r w:rsidRPr="000615C0">
        <w:rPr>
          <w:rFonts w:asciiTheme="minorHAnsi" w:hAnsiTheme="minorHAnsi" w:cs="Arial"/>
          <w:sz w:val="24"/>
          <w:szCs w:val="24"/>
        </w:rPr>
        <w:t>rom 2019-20</w:t>
      </w:r>
    </w:p>
    <w:p w14:paraId="79044398" w14:textId="025504F9" w:rsidR="00F62575" w:rsidRPr="000615C0" w:rsidRDefault="002C67CE" w:rsidP="00F62575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Future </w:t>
      </w:r>
      <w:r w:rsidR="00CE6A64" w:rsidRPr="000615C0">
        <w:rPr>
          <w:rFonts w:asciiTheme="minorHAnsi" w:hAnsiTheme="minorHAnsi" w:cs="Arial"/>
          <w:sz w:val="24"/>
          <w:szCs w:val="24"/>
        </w:rPr>
        <w:t>Chair</w:t>
      </w:r>
      <w:r w:rsidR="00EF71D4">
        <w:rPr>
          <w:rFonts w:asciiTheme="minorHAnsi" w:hAnsiTheme="minorHAnsi" w:cs="Arial"/>
          <w:sz w:val="24"/>
          <w:szCs w:val="24"/>
        </w:rPr>
        <w:t xml:space="preserve"> </w:t>
      </w:r>
      <w:r w:rsidR="00CE6A64" w:rsidRPr="000615C0">
        <w:rPr>
          <w:rFonts w:asciiTheme="minorHAnsi" w:hAnsiTheme="minorHAnsi" w:cs="Arial"/>
          <w:sz w:val="24"/>
          <w:szCs w:val="24"/>
        </w:rPr>
        <w:t>and Co-Chair</w:t>
      </w:r>
      <w:r w:rsidR="00EF71D4">
        <w:rPr>
          <w:rFonts w:asciiTheme="minorHAnsi" w:hAnsiTheme="minorHAnsi" w:cs="Arial"/>
          <w:sz w:val="24"/>
          <w:szCs w:val="24"/>
        </w:rPr>
        <w:t xml:space="preserve">- </w:t>
      </w:r>
      <w:r w:rsidR="00C00F60" w:rsidRPr="000615C0">
        <w:rPr>
          <w:rFonts w:asciiTheme="minorHAnsi" w:hAnsiTheme="minorHAnsi" w:cs="Arial"/>
          <w:sz w:val="24"/>
          <w:szCs w:val="24"/>
        </w:rPr>
        <w:t>still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seeking </w:t>
      </w:r>
      <w:r w:rsidR="00EF71D4">
        <w:rPr>
          <w:rFonts w:asciiTheme="minorHAnsi" w:hAnsiTheme="minorHAnsi" w:cs="Arial"/>
          <w:sz w:val="24"/>
          <w:szCs w:val="24"/>
        </w:rPr>
        <w:t>C</w:t>
      </w:r>
      <w:r w:rsidR="00C00F60" w:rsidRPr="000615C0">
        <w:rPr>
          <w:rFonts w:asciiTheme="minorHAnsi" w:hAnsiTheme="minorHAnsi" w:cs="Arial"/>
          <w:sz w:val="24"/>
          <w:szCs w:val="24"/>
        </w:rPr>
        <w:t>o-</w:t>
      </w:r>
      <w:r w:rsidR="00EF71D4">
        <w:rPr>
          <w:rFonts w:asciiTheme="minorHAnsi" w:hAnsiTheme="minorHAnsi" w:cs="Arial"/>
          <w:sz w:val="24"/>
          <w:szCs w:val="24"/>
        </w:rPr>
        <w:t>C</w:t>
      </w:r>
      <w:r w:rsidR="00C00F60" w:rsidRPr="000615C0">
        <w:rPr>
          <w:rFonts w:asciiTheme="minorHAnsi" w:hAnsiTheme="minorHAnsi" w:cs="Arial"/>
          <w:sz w:val="24"/>
          <w:szCs w:val="24"/>
        </w:rPr>
        <w:t>hair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ASAP. </w:t>
      </w:r>
      <w:r w:rsidR="00EF71D4">
        <w:rPr>
          <w:rFonts w:asciiTheme="minorHAnsi" w:hAnsiTheme="minorHAnsi" w:cs="Arial"/>
          <w:sz w:val="24"/>
          <w:szCs w:val="24"/>
        </w:rPr>
        <w:t>(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DB may be </w:t>
      </w:r>
      <w:r w:rsidR="00C00F60" w:rsidRPr="000615C0">
        <w:rPr>
          <w:rFonts w:asciiTheme="minorHAnsi" w:hAnsiTheme="minorHAnsi" w:cs="Arial"/>
          <w:sz w:val="24"/>
          <w:szCs w:val="24"/>
        </w:rPr>
        <w:t>retiring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in </w:t>
      </w:r>
      <w:r>
        <w:rPr>
          <w:rFonts w:asciiTheme="minorHAnsi" w:hAnsiTheme="minorHAnsi" w:cs="Arial"/>
          <w:sz w:val="24"/>
          <w:szCs w:val="24"/>
        </w:rPr>
        <w:t>20</w:t>
      </w:r>
      <w:r w:rsidR="00F62575" w:rsidRPr="000615C0">
        <w:rPr>
          <w:rFonts w:asciiTheme="minorHAnsi" w:hAnsiTheme="minorHAnsi" w:cs="Arial"/>
          <w:sz w:val="24"/>
          <w:szCs w:val="24"/>
        </w:rPr>
        <w:t>21</w:t>
      </w:r>
      <w:r w:rsidR="002A0CB9" w:rsidRPr="000615C0">
        <w:rPr>
          <w:rFonts w:asciiTheme="minorHAnsi" w:hAnsiTheme="minorHAnsi" w:cs="Arial"/>
          <w:sz w:val="24"/>
          <w:szCs w:val="24"/>
        </w:rPr>
        <w:t>??)</w:t>
      </w:r>
    </w:p>
    <w:p w14:paraId="38B3B9B7" w14:textId="0E68BDAE" w:rsidR="00EF71D4" w:rsidRDefault="00254D40" w:rsidP="00CE6A6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 xml:space="preserve">Committee </w:t>
      </w:r>
      <w:r w:rsidR="00EF7F19" w:rsidRPr="000615C0">
        <w:rPr>
          <w:rFonts w:asciiTheme="minorHAnsi" w:hAnsiTheme="minorHAnsi" w:cs="Arial"/>
          <w:sz w:val="24"/>
          <w:szCs w:val="24"/>
        </w:rPr>
        <w:t>Members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- Niel Carey, Rebecca </w:t>
      </w:r>
      <w:proofErr w:type="spellStart"/>
      <w:r w:rsidR="00F62575" w:rsidRPr="000615C0">
        <w:rPr>
          <w:rFonts w:asciiTheme="minorHAnsi" w:hAnsiTheme="minorHAnsi" w:cs="Arial"/>
          <w:sz w:val="24"/>
          <w:szCs w:val="24"/>
        </w:rPr>
        <w:t>Dedmond</w:t>
      </w:r>
      <w:proofErr w:type="spellEnd"/>
      <w:r w:rsidR="00F62575" w:rsidRPr="000615C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F71D4" w:rsidRPr="000615C0">
        <w:rPr>
          <w:rFonts w:asciiTheme="minorHAnsi" w:hAnsiTheme="minorHAnsi" w:cs="Arial"/>
          <w:sz w:val="24"/>
          <w:szCs w:val="24"/>
        </w:rPr>
        <w:t>Latara</w:t>
      </w:r>
      <w:proofErr w:type="spellEnd"/>
      <w:r w:rsidR="00EF71D4" w:rsidRPr="000615C0">
        <w:rPr>
          <w:rFonts w:asciiTheme="minorHAnsi" w:hAnsiTheme="minorHAnsi" w:cs="Arial"/>
          <w:sz w:val="24"/>
          <w:szCs w:val="24"/>
        </w:rPr>
        <w:t xml:space="preserve"> Jones, Natalie Kauffman, </w:t>
      </w:r>
      <w:r w:rsidR="00F62575" w:rsidRPr="000615C0">
        <w:rPr>
          <w:rFonts w:asciiTheme="minorHAnsi" w:hAnsiTheme="minorHAnsi" w:cs="Arial"/>
          <w:sz w:val="24"/>
          <w:szCs w:val="24"/>
        </w:rPr>
        <w:t>Steve</w:t>
      </w:r>
      <w:r w:rsidR="00EF71D4">
        <w:rPr>
          <w:rFonts w:asciiTheme="minorHAnsi" w:hAnsiTheme="minorHAnsi" w:cs="Arial"/>
          <w:sz w:val="24"/>
          <w:szCs w:val="24"/>
        </w:rPr>
        <w:t>n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Myers, </w:t>
      </w:r>
      <w:bookmarkStart w:id="1" w:name="_Hlk50482322"/>
      <w:r w:rsidR="00DF4CA2" w:rsidRPr="00AF23C5">
        <w:rPr>
          <w:rFonts w:asciiTheme="minorHAnsi" w:hAnsiTheme="minorHAnsi" w:cs="Arial"/>
          <w:sz w:val="24"/>
          <w:szCs w:val="24"/>
        </w:rPr>
        <w:t xml:space="preserve">Amy </w:t>
      </w:r>
      <w:proofErr w:type="spellStart"/>
      <w:r w:rsidR="00DF4CA2" w:rsidRPr="00AF23C5">
        <w:rPr>
          <w:rFonts w:asciiTheme="minorHAnsi" w:hAnsiTheme="minorHAnsi" w:cs="Arial"/>
          <w:sz w:val="24"/>
          <w:szCs w:val="24"/>
        </w:rPr>
        <w:t>Policastro</w:t>
      </w:r>
      <w:proofErr w:type="spellEnd"/>
      <w:r w:rsidR="00DF4CA2" w:rsidRPr="00AF23C5">
        <w:rPr>
          <w:rFonts w:asciiTheme="minorHAnsi" w:hAnsiTheme="minorHAnsi" w:cs="Arial"/>
          <w:sz w:val="24"/>
          <w:szCs w:val="24"/>
        </w:rPr>
        <w:t xml:space="preserve"> Schroeder</w:t>
      </w:r>
      <w:bookmarkEnd w:id="1"/>
      <w:r w:rsidR="00AF23C5">
        <w:rPr>
          <w:rFonts w:asciiTheme="minorHAnsi" w:hAnsiTheme="minorHAnsi" w:cs="Arial"/>
          <w:sz w:val="24"/>
          <w:szCs w:val="24"/>
        </w:rPr>
        <w:t xml:space="preserve"> and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 Rae Anne Stout</w:t>
      </w:r>
    </w:p>
    <w:p w14:paraId="2DD241D6" w14:textId="6E9CD330" w:rsidR="00EF71D4" w:rsidRDefault="00EF71D4" w:rsidP="00CE6A6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Board Liaison- Charles Lehman</w:t>
      </w:r>
    </w:p>
    <w:p w14:paraId="33A22790" w14:textId="146F3E9A" w:rsidR="00EF7F19" w:rsidRDefault="00EF71D4" w:rsidP="00CE6A64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Lobby</w:t>
      </w:r>
      <w:r w:rsidR="00760B4D">
        <w:rPr>
          <w:rFonts w:asciiTheme="minorHAnsi" w:hAnsiTheme="minorHAnsi" w:cs="Arial"/>
          <w:sz w:val="24"/>
          <w:szCs w:val="24"/>
        </w:rPr>
        <w:t>i</w:t>
      </w:r>
      <w:r>
        <w:rPr>
          <w:rFonts w:asciiTheme="minorHAnsi" w:hAnsiTheme="minorHAnsi" w:cs="Arial"/>
          <w:sz w:val="24"/>
          <w:szCs w:val="24"/>
        </w:rPr>
        <w:t>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representative</w:t>
      </w:r>
      <w:r w:rsidR="00D955D8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Jason </w:t>
      </w:r>
      <w:r w:rsidR="00C00F60" w:rsidRPr="000615C0">
        <w:rPr>
          <w:rFonts w:asciiTheme="minorHAnsi" w:hAnsiTheme="minorHAnsi" w:cs="Arial"/>
          <w:sz w:val="24"/>
          <w:szCs w:val="24"/>
        </w:rPr>
        <w:t>Ortega</w:t>
      </w:r>
    </w:p>
    <w:p w14:paraId="3977082B" w14:textId="77777777" w:rsidR="0071129A" w:rsidRPr="0071129A" w:rsidRDefault="0071129A" w:rsidP="0071129A">
      <w:pPr>
        <w:ind w:right="-720"/>
        <w:rPr>
          <w:rFonts w:asciiTheme="minorHAnsi" w:hAnsiTheme="minorHAnsi" w:cs="Arial"/>
          <w:sz w:val="24"/>
          <w:szCs w:val="24"/>
        </w:rPr>
      </w:pPr>
    </w:p>
    <w:p w14:paraId="6ED49733" w14:textId="0584EE7C" w:rsidR="001F7F7C" w:rsidRPr="000615C0" w:rsidRDefault="00EF7F19" w:rsidP="00EF7F19">
      <w:pPr>
        <w:ind w:right="-720"/>
        <w:rPr>
          <w:rFonts w:asciiTheme="minorHAnsi" w:hAnsiTheme="minorHAnsi" w:cs="Arial"/>
          <w:b/>
          <w:sz w:val="24"/>
          <w:szCs w:val="24"/>
        </w:rPr>
      </w:pPr>
      <w:bookmarkStart w:id="2" w:name="_Hlk50485593"/>
      <w:r w:rsidRPr="000615C0">
        <w:rPr>
          <w:rFonts w:asciiTheme="minorHAnsi" w:hAnsiTheme="minorHAnsi" w:cs="Arial"/>
          <w:b/>
          <w:sz w:val="24"/>
          <w:szCs w:val="24"/>
        </w:rPr>
        <w:t>Committee Activities to Date</w:t>
      </w:r>
    </w:p>
    <w:bookmarkEnd w:id="2"/>
    <w:p w14:paraId="54E2FDDE" w14:textId="045300AB" w:rsidR="00E81374" w:rsidRDefault="00F62575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proofErr w:type="spellStart"/>
      <w:r w:rsidRPr="000615C0">
        <w:rPr>
          <w:rFonts w:asciiTheme="minorHAnsi" w:hAnsiTheme="minorHAnsi" w:cs="Arial"/>
          <w:sz w:val="24"/>
          <w:szCs w:val="24"/>
        </w:rPr>
        <w:t>Lobby</w:t>
      </w:r>
      <w:r w:rsidR="00760B4D">
        <w:rPr>
          <w:rFonts w:asciiTheme="minorHAnsi" w:hAnsiTheme="minorHAnsi" w:cs="Arial"/>
          <w:sz w:val="24"/>
          <w:szCs w:val="24"/>
        </w:rPr>
        <w:t>it</w:t>
      </w:r>
      <w:proofErr w:type="spellEnd"/>
      <w:r w:rsidRPr="000615C0">
        <w:rPr>
          <w:rFonts w:asciiTheme="minorHAnsi" w:hAnsiTheme="minorHAnsi" w:cs="Arial"/>
          <w:sz w:val="24"/>
          <w:szCs w:val="24"/>
        </w:rPr>
        <w:t xml:space="preserve"> submit</w:t>
      </w:r>
      <w:r w:rsidR="00E81374">
        <w:rPr>
          <w:rFonts w:asciiTheme="minorHAnsi" w:hAnsiTheme="minorHAnsi" w:cs="Arial"/>
          <w:sz w:val="24"/>
          <w:szCs w:val="24"/>
        </w:rPr>
        <w:t>ted</w:t>
      </w:r>
      <w:r w:rsidRPr="000615C0">
        <w:rPr>
          <w:rFonts w:asciiTheme="minorHAnsi" w:hAnsiTheme="minorHAnsi" w:cs="Arial"/>
          <w:sz w:val="24"/>
          <w:szCs w:val="24"/>
        </w:rPr>
        <w:t xml:space="preserve"> a monthly legislative update</w:t>
      </w:r>
      <w:r w:rsidR="00E81374">
        <w:rPr>
          <w:rFonts w:asciiTheme="minorHAnsi" w:hAnsiTheme="minorHAnsi" w:cs="Arial"/>
          <w:sz w:val="24"/>
          <w:szCs w:val="24"/>
        </w:rPr>
        <w:t xml:space="preserve"> throughout the year</w:t>
      </w:r>
      <w:r w:rsidRPr="000615C0">
        <w:rPr>
          <w:rFonts w:asciiTheme="minorHAnsi" w:hAnsiTheme="minorHAnsi" w:cs="Arial"/>
          <w:sz w:val="24"/>
          <w:szCs w:val="24"/>
        </w:rPr>
        <w:t xml:space="preserve"> that </w:t>
      </w:r>
      <w:r w:rsidR="00E81374">
        <w:rPr>
          <w:rFonts w:asciiTheme="minorHAnsi" w:hAnsiTheme="minorHAnsi" w:cs="Arial"/>
          <w:sz w:val="24"/>
          <w:szCs w:val="24"/>
        </w:rPr>
        <w:t>wa</w:t>
      </w:r>
      <w:r w:rsidRPr="000615C0">
        <w:rPr>
          <w:rFonts w:asciiTheme="minorHAnsi" w:hAnsiTheme="minorHAnsi" w:cs="Arial"/>
          <w:sz w:val="24"/>
          <w:szCs w:val="24"/>
        </w:rPr>
        <w:t xml:space="preserve">s posted to the </w:t>
      </w:r>
      <w:r w:rsidR="00E81374">
        <w:rPr>
          <w:rFonts w:asciiTheme="minorHAnsi" w:hAnsiTheme="minorHAnsi" w:cs="Arial"/>
          <w:sz w:val="24"/>
          <w:szCs w:val="24"/>
        </w:rPr>
        <w:t xml:space="preserve">NCDA </w:t>
      </w:r>
      <w:r w:rsidRPr="000615C0">
        <w:rPr>
          <w:rFonts w:asciiTheme="minorHAnsi" w:hAnsiTheme="minorHAnsi" w:cs="Arial"/>
          <w:sz w:val="24"/>
          <w:szCs w:val="24"/>
        </w:rPr>
        <w:t>website</w:t>
      </w:r>
      <w:r w:rsidR="00AF23C5">
        <w:rPr>
          <w:rFonts w:asciiTheme="minorHAnsi" w:hAnsiTheme="minorHAnsi" w:cs="Arial"/>
          <w:sz w:val="24"/>
          <w:szCs w:val="24"/>
        </w:rPr>
        <w:t>.</w:t>
      </w:r>
    </w:p>
    <w:p w14:paraId="6CB98233" w14:textId="3315F136" w:rsidR="007C1EB6" w:rsidRPr="003468B8" w:rsidRDefault="00E81374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Developed a </w:t>
      </w:r>
      <w:r w:rsidR="00AF23C5">
        <w:rPr>
          <w:rFonts w:asciiTheme="minorHAnsi" w:hAnsiTheme="minorHAnsi" w:cs="Arial"/>
          <w:sz w:val="24"/>
          <w:szCs w:val="24"/>
        </w:rPr>
        <w:t>team</w:t>
      </w:r>
      <w:r>
        <w:rPr>
          <w:rFonts w:asciiTheme="minorHAnsi" w:hAnsiTheme="minorHAnsi" w:cs="Arial"/>
          <w:sz w:val="24"/>
          <w:szCs w:val="24"/>
        </w:rPr>
        <w:t xml:space="preserve"> of four State Coordinators who took turns throughout the year</w:t>
      </w:r>
      <w:r w:rsidR="007E29D9">
        <w:rPr>
          <w:rFonts w:asciiTheme="minorHAnsi" w:hAnsiTheme="minorHAnsi" w:cs="Arial"/>
          <w:sz w:val="24"/>
          <w:szCs w:val="24"/>
        </w:rPr>
        <w:t xml:space="preserve"> </w:t>
      </w:r>
      <w:r w:rsidR="00F62575" w:rsidRPr="000615C0">
        <w:rPr>
          <w:rFonts w:asciiTheme="minorHAnsi" w:hAnsiTheme="minorHAnsi" w:cs="Arial"/>
          <w:sz w:val="24"/>
          <w:szCs w:val="24"/>
        </w:rPr>
        <w:t>disseminat</w:t>
      </w:r>
      <w:r>
        <w:rPr>
          <w:rFonts w:asciiTheme="minorHAnsi" w:hAnsiTheme="minorHAnsi" w:cs="Arial"/>
          <w:sz w:val="24"/>
          <w:szCs w:val="24"/>
        </w:rPr>
        <w:t xml:space="preserve">ing </w:t>
      </w:r>
      <w:proofErr w:type="spellStart"/>
      <w:r>
        <w:rPr>
          <w:rFonts w:asciiTheme="minorHAnsi" w:hAnsiTheme="minorHAnsi" w:cs="Arial"/>
          <w:sz w:val="24"/>
          <w:szCs w:val="24"/>
        </w:rPr>
        <w:t>Lobby</w:t>
      </w:r>
      <w:r w:rsidR="00760B4D">
        <w:rPr>
          <w:rFonts w:asciiTheme="minorHAnsi" w:hAnsiTheme="minorHAnsi" w:cs="Arial"/>
          <w:sz w:val="24"/>
          <w:szCs w:val="24"/>
        </w:rPr>
        <w:t>it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legislative updates as well as announcements and general legislative information </w:t>
      </w:r>
      <w:r w:rsidR="00F62575" w:rsidRPr="000615C0">
        <w:rPr>
          <w:rFonts w:asciiTheme="minorHAnsi" w:hAnsiTheme="minorHAnsi" w:cs="Arial"/>
          <w:sz w:val="24"/>
          <w:szCs w:val="24"/>
        </w:rPr>
        <w:t xml:space="preserve">to </w:t>
      </w:r>
      <w:r w:rsidRPr="004C4B85">
        <w:rPr>
          <w:rFonts w:ascii="Calibri" w:hAnsi="Calibri" w:cs="Arial"/>
          <w:sz w:val="24"/>
          <w:szCs w:val="24"/>
        </w:rPr>
        <w:t>Government Relations/Legislative Contacts across NCDA’s chartered and active states for 2019-20</w:t>
      </w:r>
      <w:r w:rsidR="00AF23C5">
        <w:rPr>
          <w:rFonts w:ascii="Calibri" w:hAnsi="Calibri" w:cs="Arial"/>
          <w:sz w:val="24"/>
          <w:szCs w:val="24"/>
        </w:rPr>
        <w:t>.</w:t>
      </w:r>
      <w:r w:rsidRPr="004C4B85">
        <w:rPr>
          <w:rFonts w:ascii="Calibri" w:hAnsi="Calibri" w:cs="Arial"/>
          <w:sz w:val="24"/>
          <w:szCs w:val="24"/>
        </w:rPr>
        <w:t xml:space="preserve"> </w:t>
      </w:r>
      <w:r w:rsidR="00AF23C5">
        <w:rPr>
          <w:rFonts w:ascii="Calibri" w:hAnsi="Calibri" w:cs="Arial"/>
          <w:sz w:val="24"/>
          <w:szCs w:val="24"/>
        </w:rPr>
        <w:t>B</w:t>
      </w:r>
      <w:r w:rsidR="00760B4D">
        <w:rPr>
          <w:rFonts w:ascii="Calibri" w:hAnsi="Calibri" w:cs="Arial"/>
          <w:sz w:val="24"/>
          <w:szCs w:val="24"/>
        </w:rPr>
        <w:t>egan</w:t>
      </w:r>
      <w:r w:rsidR="003468B8">
        <w:rPr>
          <w:rFonts w:ascii="Calibri" w:hAnsi="Calibri" w:cs="Arial"/>
          <w:sz w:val="24"/>
          <w:szCs w:val="24"/>
        </w:rPr>
        <w:t xml:space="preserve"> in Fall 2019</w:t>
      </w:r>
      <w:r w:rsidR="00760B4D">
        <w:rPr>
          <w:rFonts w:ascii="Calibri" w:hAnsi="Calibri" w:cs="Arial"/>
          <w:sz w:val="24"/>
          <w:szCs w:val="24"/>
        </w:rPr>
        <w:t xml:space="preserve"> with</w:t>
      </w:r>
      <w:r w:rsidRPr="004C4B85">
        <w:rPr>
          <w:rFonts w:ascii="Calibri" w:hAnsi="Calibri" w:cs="Arial"/>
          <w:sz w:val="24"/>
          <w:szCs w:val="24"/>
        </w:rPr>
        <w:t xml:space="preserve"> </w:t>
      </w:r>
      <w:r w:rsidRPr="00760B4D">
        <w:rPr>
          <w:rFonts w:ascii="Calibri" w:hAnsi="Calibri" w:cs="Calibri"/>
          <w:sz w:val="24"/>
          <w:szCs w:val="24"/>
        </w:rPr>
        <w:t>31</w:t>
      </w:r>
      <w:r w:rsidRPr="004C4B85">
        <w:rPr>
          <w:rFonts w:ascii="Calibri" w:hAnsi="Calibri" w:cs="Calibri"/>
          <w:sz w:val="24"/>
          <w:szCs w:val="24"/>
        </w:rPr>
        <w:t xml:space="preserve"> </w:t>
      </w:r>
      <w:bookmarkStart w:id="3" w:name="_Hlk50478081"/>
      <w:r w:rsidRPr="004C4B85">
        <w:rPr>
          <w:rFonts w:ascii="Calibri" w:hAnsi="Calibri" w:cs="Calibri"/>
          <w:color w:val="000000"/>
          <w:sz w:val="24"/>
          <w:szCs w:val="24"/>
        </w:rPr>
        <w:t>Government Relations/Legislative contact</w:t>
      </w:r>
      <w:bookmarkEnd w:id="3"/>
      <w:r w:rsidRPr="004C4B85">
        <w:rPr>
          <w:rFonts w:ascii="Calibri" w:hAnsi="Calibri" w:cs="Calibri"/>
          <w:color w:val="000000"/>
          <w:sz w:val="24"/>
          <w:szCs w:val="24"/>
        </w:rPr>
        <w:t xml:space="preserve">s across </w:t>
      </w:r>
      <w:r w:rsidRPr="00760B4D">
        <w:rPr>
          <w:rFonts w:ascii="Calibri" w:hAnsi="Calibri" w:cs="Calibri"/>
          <w:color w:val="000000"/>
          <w:sz w:val="24"/>
          <w:szCs w:val="24"/>
        </w:rPr>
        <w:t>25</w:t>
      </w:r>
      <w:r w:rsidRPr="004C4B85">
        <w:rPr>
          <w:rFonts w:ascii="Calibri" w:hAnsi="Calibri" w:cs="Calibri"/>
          <w:color w:val="000000"/>
          <w:sz w:val="24"/>
          <w:szCs w:val="24"/>
        </w:rPr>
        <w:t xml:space="preserve"> states &amp; Pakistan</w:t>
      </w:r>
      <w:r w:rsidR="00760B4D">
        <w:rPr>
          <w:rFonts w:ascii="Calibri" w:hAnsi="Calibri" w:cs="Calibri"/>
          <w:color w:val="000000"/>
          <w:sz w:val="24"/>
          <w:szCs w:val="24"/>
        </w:rPr>
        <w:t xml:space="preserve"> and ended</w:t>
      </w:r>
      <w:r w:rsidR="003468B8">
        <w:rPr>
          <w:rFonts w:ascii="Calibri" w:hAnsi="Calibri" w:cs="Calibri"/>
          <w:color w:val="000000"/>
          <w:sz w:val="24"/>
          <w:szCs w:val="24"/>
        </w:rPr>
        <w:t xml:space="preserve"> in Summer 2020</w:t>
      </w:r>
      <w:r w:rsidR="00760B4D">
        <w:rPr>
          <w:rFonts w:ascii="Calibri" w:hAnsi="Calibri" w:cs="Calibri"/>
          <w:color w:val="000000"/>
          <w:sz w:val="24"/>
          <w:szCs w:val="24"/>
        </w:rPr>
        <w:t xml:space="preserve"> with two additional or </w:t>
      </w:r>
      <w:r w:rsidR="00760B4D" w:rsidRPr="00760B4D">
        <w:rPr>
          <w:rFonts w:ascii="Calibri" w:hAnsi="Calibri" w:cs="Calibri"/>
          <w:b/>
          <w:bCs/>
          <w:color w:val="000000"/>
          <w:sz w:val="24"/>
          <w:szCs w:val="24"/>
        </w:rPr>
        <w:t>33</w:t>
      </w:r>
      <w:r w:rsidR="00760B4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60B4D" w:rsidRPr="004C4B85">
        <w:rPr>
          <w:rFonts w:ascii="Calibri" w:hAnsi="Calibri" w:cs="Calibri"/>
          <w:color w:val="000000"/>
          <w:sz w:val="24"/>
          <w:szCs w:val="24"/>
        </w:rPr>
        <w:t>Government Relations/Legislative contact</w:t>
      </w:r>
      <w:r w:rsidR="00760B4D">
        <w:rPr>
          <w:rFonts w:ascii="Calibri" w:hAnsi="Calibri" w:cs="Calibri"/>
          <w:color w:val="000000"/>
          <w:sz w:val="24"/>
          <w:szCs w:val="24"/>
        </w:rPr>
        <w:t xml:space="preserve">s across 2 more or </w:t>
      </w:r>
      <w:r w:rsidR="00760B4D" w:rsidRPr="00760B4D">
        <w:rPr>
          <w:rFonts w:ascii="Calibri" w:hAnsi="Calibri" w:cs="Calibri"/>
          <w:b/>
          <w:bCs/>
          <w:color w:val="000000"/>
          <w:sz w:val="24"/>
          <w:szCs w:val="24"/>
        </w:rPr>
        <w:t>27</w:t>
      </w:r>
      <w:r w:rsidR="00760B4D">
        <w:rPr>
          <w:rFonts w:ascii="Calibri" w:hAnsi="Calibri" w:cs="Calibri"/>
          <w:color w:val="000000"/>
          <w:sz w:val="24"/>
          <w:szCs w:val="24"/>
        </w:rPr>
        <w:t xml:space="preserve"> states and Pakistan</w:t>
      </w:r>
      <w:r w:rsidRPr="004C4B85">
        <w:rPr>
          <w:rFonts w:ascii="Calibri" w:hAnsi="Calibri" w:cs="Arial"/>
          <w:sz w:val="24"/>
          <w:szCs w:val="24"/>
        </w:rPr>
        <w:t>.</w:t>
      </w:r>
    </w:p>
    <w:p w14:paraId="642F011C" w14:textId="40E5D39F" w:rsidR="003468B8" w:rsidRPr="003468B8" w:rsidRDefault="003468B8" w:rsidP="003468B8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proofErr w:type="spellStart"/>
      <w:r w:rsidRPr="000615C0">
        <w:rPr>
          <w:rFonts w:asciiTheme="minorHAnsi" w:hAnsiTheme="minorHAnsi" w:cs="Arial"/>
          <w:sz w:val="24"/>
          <w:szCs w:val="24"/>
        </w:rPr>
        <w:t>Lobby</w:t>
      </w:r>
      <w:r>
        <w:rPr>
          <w:rFonts w:asciiTheme="minorHAnsi" w:hAnsiTheme="minorHAnsi" w:cs="Arial"/>
          <w:sz w:val="24"/>
          <w:szCs w:val="24"/>
        </w:rPr>
        <w:t>it</w:t>
      </w:r>
      <w:proofErr w:type="spellEnd"/>
      <w:r w:rsidRPr="000615C0">
        <w:rPr>
          <w:rFonts w:asciiTheme="minorHAnsi" w:hAnsiTheme="minorHAnsi" w:cs="Arial"/>
          <w:sz w:val="24"/>
          <w:szCs w:val="24"/>
        </w:rPr>
        <w:t xml:space="preserve"> organized a HILL DAY in Sept</w:t>
      </w:r>
      <w:r>
        <w:rPr>
          <w:rFonts w:asciiTheme="minorHAnsi" w:hAnsiTheme="minorHAnsi" w:cs="Arial"/>
          <w:sz w:val="24"/>
          <w:szCs w:val="24"/>
        </w:rPr>
        <w:t>ember</w:t>
      </w:r>
      <w:r w:rsidRPr="000615C0">
        <w:rPr>
          <w:rFonts w:asciiTheme="minorHAnsi" w:hAnsiTheme="minorHAnsi" w:cs="Arial"/>
          <w:sz w:val="24"/>
          <w:szCs w:val="24"/>
        </w:rPr>
        <w:t xml:space="preserve"> 2019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0615C0">
        <w:rPr>
          <w:rFonts w:asciiTheme="minorHAnsi" w:hAnsiTheme="minorHAnsi" w:cs="Arial"/>
          <w:sz w:val="24"/>
          <w:szCs w:val="24"/>
        </w:rPr>
        <w:t>Jason Ortega, Diana Bailey and Aaron Leson</w:t>
      </w:r>
      <w:r>
        <w:rPr>
          <w:rFonts w:asciiTheme="minorHAnsi" w:hAnsiTheme="minorHAnsi" w:cs="Arial"/>
          <w:sz w:val="24"/>
          <w:szCs w:val="24"/>
        </w:rPr>
        <w:t xml:space="preserve"> attended</w:t>
      </w:r>
      <w:r w:rsidRPr="000615C0">
        <w:rPr>
          <w:rFonts w:asciiTheme="minorHAnsi" w:hAnsiTheme="minorHAnsi" w:cs="Arial"/>
          <w:sz w:val="24"/>
          <w:szCs w:val="24"/>
        </w:rPr>
        <w:t>. The</w:t>
      </w:r>
      <w:r>
        <w:rPr>
          <w:rFonts w:asciiTheme="minorHAnsi" w:hAnsiTheme="minorHAnsi" w:cs="Arial"/>
          <w:sz w:val="24"/>
          <w:szCs w:val="24"/>
        </w:rPr>
        <w:t>y</w:t>
      </w:r>
      <w:r w:rsidRPr="000615C0">
        <w:rPr>
          <w:rFonts w:asciiTheme="minorHAnsi" w:hAnsiTheme="minorHAnsi" w:cs="Arial"/>
          <w:sz w:val="24"/>
          <w:szCs w:val="24"/>
        </w:rPr>
        <w:t xml:space="preserve"> met wi</w:t>
      </w:r>
      <w:r>
        <w:rPr>
          <w:rFonts w:asciiTheme="minorHAnsi" w:hAnsiTheme="minorHAnsi" w:cs="Arial"/>
          <w:sz w:val="24"/>
          <w:szCs w:val="24"/>
        </w:rPr>
        <w:t>th key legislators working</w:t>
      </w:r>
      <w:r w:rsidRPr="000615C0">
        <w:rPr>
          <w:rFonts w:asciiTheme="minorHAnsi" w:hAnsiTheme="minorHAnsi" w:cs="Arial"/>
          <w:sz w:val="24"/>
          <w:szCs w:val="24"/>
        </w:rPr>
        <w:t xml:space="preserve"> on bipartisan engagement in proposed</w:t>
      </w:r>
      <w:r>
        <w:rPr>
          <w:rFonts w:asciiTheme="minorHAnsi" w:hAnsiTheme="minorHAnsi" w:cs="Arial"/>
          <w:sz w:val="24"/>
          <w:szCs w:val="24"/>
        </w:rPr>
        <w:t>,</w:t>
      </w:r>
      <w:r w:rsidRPr="00AF23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career development-</w:t>
      </w:r>
      <w:r w:rsidRPr="000615C0">
        <w:rPr>
          <w:rFonts w:asciiTheme="minorHAnsi" w:hAnsiTheme="minorHAnsi" w:cs="Arial"/>
          <w:sz w:val="24"/>
          <w:szCs w:val="24"/>
        </w:rPr>
        <w:t xml:space="preserve">related legislation. </w:t>
      </w:r>
      <w:r>
        <w:rPr>
          <w:rFonts w:asciiTheme="minorHAnsi" w:hAnsiTheme="minorHAnsi" w:cs="Arial"/>
          <w:sz w:val="24"/>
          <w:szCs w:val="24"/>
        </w:rPr>
        <w:t>T</w:t>
      </w:r>
      <w:r w:rsidRPr="000615C0">
        <w:rPr>
          <w:rFonts w:asciiTheme="minorHAnsi" w:hAnsiTheme="minorHAnsi" w:cs="Arial"/>
          <w:sz w:val="24"/>
          <w:szCs w:val="24"/>
        </w:rPr>
        <w:t>hose visits</w:t>
      </w:r>
      <w:r>
        <w:rPr>
          <w:rFonts w:asciiTheme="minorHAnsi" w:hAnsiTheme="minorHAnsi" w:cs="Arial"/>
          <w:sz w:val="24"/>
          <w:szCs w:val="24"/>
        </w:rPr>
        <w:t>,</w:t>
      </w:r>
      <w:r w:rsidRPr="000615C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along with</w:t>
      </w:r>
      <w:r w:rsidRPr="000615C0">
        <w:rPr>
          <w:rFonts w:asciiTheme="minorHAnsi" w:hAnsiTheme="minorHAnsi" w:cs="Arial"/>
          <w:sz w:val="24"/>
          <w:szCs w:val="24"/>
        </w:rPr>
        <w:t xml:space="preserve"> Jason</w:t>
      </w:r>
      <w:r>
        <w:rPr>
          <w:rFonts w:asciiTheme="minorHAnsi" w:hAnsiTheme="minorHAnsi" w:cs="Arial"/>
          <w:sz w:val="24"/>
          <w:szCs w:val="24"/>
        </w:rPr>
        <w:t xml:space="preserve"> Ortega</w:t>
      </w:r>
      <w:r w:rsidRPr="000615C0">
        <w:rPr>
          <w:rFonts w:asciiTheme="minorHAnsi" w:hAnsiTheme="minorHAnsi" w:cs="Arial"/>
          <w:sz w:val="24"/>
          <w:szCs w:val="24"/>
        </w:rPr>
        <w:t xml:space="preserve">’s ongoing communication with </w:t>
      </w:r>
      <w:r>
        <w:rPr>
          <w:rFonts w:asciiTheme="minorHAnsi" w:hAnsiTheme="minorHAnsi" w:cs="Arial"/>
          <w:sz w:val="24"/>
          <w:szCs w:val="24"/>
        </w:rPr>
        <w:t>legislative</w:t>
      </w:r>
      <w:r w:rsidRPr="000615C0">
        <w:rPr>
          <w:rFonts w:asciiTheme="minorHAnsi" w:hAnsiTheme="minorHAnsi" w:cs="Arial"/>
          <w:sz w:val="24"/>
          <w:szCs w:val="24"/>
        </w:rPr>
        <w:t xml:space="preserve"> staff</w:t>
      </w:r>
      <w:r>
        <w:rPr>
          <w:rFonts w:asciiTheme="minorHAnsi" w:hAnsiTheme="minorHAnsi" w:cs="Arial"/>
          <w:sz w:val="24"/>
          <w:szCs w:val="24"/>
        </w:rPr>
        <w:t>, resulted in</w:t>
      </w:r>
      <w:r w:rsidRPr="000615C0">
        <w:rPr>
          <w:rFonts w:asciiTheme="minorHAnsi" w:hAnsiTheme="minorHAnsi" w:cs="Arial"/>
          <w:sz w:val="24"/>
          <w:szCs w:val="24"/>
        </w:rPr>
        <w:t xml:space="preserve"> NCDA </w:t>
      </w:r>
      <w:r>
        <w:rPr>
          <w:rFonts w:asciiTheme="minorHAnsi" w:hAnsiTheme="minorHAnsi" w:cs="Arial"/>
          <w:sz w:val="24"/>
          <w:szCs w:val="24"/>
        </w:rPr>
        <w:t>being</w:t>
      </w:r>
      <w:r w:rsidRPr="000615C0">
        <w:rPr>
          <w:rFonts w:asciiTheme="minorHAnsi" w:hAnsiTheme="minorHAnsi" w:cs="Arial"/>
          <w:sz w:val="24"/>
          <w:szCs w:val="24"/>
        </w:rPr>
        <w:t xml:space="preserve"> asked to submit relevant language promoting career development inclusion and the critical need for professional</w:t>
      </w:r>
      <w:r>
        <w:rPr>
          <w:rFonts w:asciiTheme="minorHAnsi" w:hAnsiTheme="minorHAnsi" w:cs="Arial"/>
          <w:sz w:val="24"/>
          <w:szCs w:val="24"/>
        </w:rPr>
        <w:t>ly-trained and credentialed career development</w:t>
      </w:r>
      <w:r w:rsidRPr="000615C0">
        <w:rPr>
          <w:rFonts w:asciiTheme="minorHAnsi" w:hAnsiTheme="minorHAnsi" w:cs="Arial"/>
          <w:sz w:val="24"/>
          <w:szCs w:val="24"/>
        </w:rPr>
        <w:t xml:space="preserve"> staff </w:t>
      </w:r>
      <w:r>
        <w:rPr>
          <w:rFonts w:asciiTheme="minorHAnsi" w:hAnsiTheme="minorHAnsi" w:cs="Arial"/>
          <w:sz w:val="24"/>
          <w:szCs w:val="24"/>
        </w:rPr>
        <w:t>to meet the needs of K-12 youth</w:t>
      </w:r>
      <w:r w:rsidRPr="000615C0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NCDA-provided language actually made it directly into the initial Bill</w:t>
      </w:r>
      <w:r w:rsidR="00A42534">
        <w:rPr>
          <w:rFonts w:asciiTheme="minorHAnsi" w:hAnsiTheme="minorHAnsi" w:cs="Arial"/>
          <w:sz w:val="24"/>
          <w:szCs w:val="24"/>
        </w:rPr>
        <w:t xml:space="preserve"> and resulted in the </w:t>
      </w:r>
      <w:r w:rsidR="00A42534" w:rsidRPr="002C67CE">
        <w:rPr>
          <w:rFonts w:asciiTheme="minorHAnsi" w:hAnsiTheme="minorHAnsi" w:cs="Arial"/>
          <w:b/>
          <w:i/>
          <w:sz w:val="24"/>
          <w:szCs w:val="24"/>
        </w:rPr>
        <w:t>Counseling for Career Choice Act</w:t>
      </w:r>
      <w:r>
        <w:rPr>
          <w:rFonts w:asciiTheme="minorHAnsi" w:hAnsiTheme="minorHAnsi" w:cs="Arial"/>
          <w:sz w:val="24"/>
          <w:szCs w:val="24"/>
        </w:rPr>
        <w:t>.</w:t>
      </w:r>
    </w:p>
    <w:p w14:paraId="23C4D657" w14:textId="207F50D9" w:rsidR="003C3A60" w:rsidRPr="000615C0" w:rsidRDefault="00AF23C5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Collaborated </w:t>
      </w:r>
      <w:r w:rsidRPr="000615C0">
        <w:rPr>
          <w:rFonts w:asciiTheme="minorHAnsi" w:hAnsiTheme="minorHAnsi" w:cs="Arial"/>
          <w:sz w:val="24"/>
          <w:szCs w:val="24"/>
        </w:rPr>
        <w:t>with DOL</w:t>
      </w:r>
      <w:r>
        <w:rPr>
          <w:rFonts w:asciiTheme="minorHAnsi" w:hAnsiTheme="minorHAnsi" w:cs="Arial"/>
          <w:sz w:val="24"/>
          <w:szCs w:val="24"/>
        </w:rPr>
        <w:t xml:space="preserve"> to co-s</w:t>
      </w:r>
      <w:r w:rsidR="003C3A60" w:rsidRPr="000615C0">
        <w:rPr>
          <w:rFonts w:asciiTheme="minorHAnsi" w:hAnsiTheme="minorHAnsi" w:cs="Arial"/>
          <w:sz w:val="24"/>
          <w:szCs w:val="24"/>
        </w:rPr>
        <w:t>ponsor a Nov</w:t>
      </w:r>
      <w:r>
        <w:rPr>
          <w:rFonts w:asciiTheme="minorHAnsi" w:hAnsiTheme="minorHAnsi" w:cs="Arial"/>
          <w:sz w:val="24"/>
          <w:szCs w:val="24"/>
        </w:rPr>
        <w:t>ember</w:t>
      </w:r>
      <w:r w:rsidR="003C3A60" w:rsidRPr="000615C0">
        <w:rPr>
          <w:rFonts w:asciiTheme="minorHAnsi" w:hAnsiTheme="minorHAnsi" w:cs="Arial"/>
          <w:sz w:val="24"/>
          <w:szCs w:val="24"/>
        </w:rPr>
        <w:t xml:space="preserve"> 2019 </w:t>
      </w:r>
      <w:r w:rsidRPr="000615C0">
        <w:rPr>
          <w:rFonts w:asciiTheme="minorHAnsi" w:hAnsiTheme="minorHAnsi" w:cs="Arial"/>
          <w:sz w:val="24"/>
          <w:szCs w:val="24"/>
        </w:rPr>
        <w:t xml:space="preserve">webinar </w:t>
      </w:r>
      <w:r>
        <w:rPr>
          <w:rFonts w:asciiTheme="minorHAnsi" w:hAnsiTheme="minorHAnsi" w:cs="Arial"/>
          <w:sz w:val="24"/>
          <w:szCs w:val="24"/>
        </w:rPr>
        <w:t>focusing on DOL</w:t>
      </w:r>
      <w:r w:rsidR="003C3A60" w:rsidRPr="000615C0">
        <w:rPr>
          <w:rFonts w:asciiTheme="minorHAnsi" w:hAnsiTheme="minorHAnsi" w:cs="Arial"/>
          <w:sz w:val="24"/>
          <w:szCs w:val="24"/>
        </w:rPr>
        <w:t xml:space="preserve"> resources relevant to NCDA members. Approximately 75</w:t>
      </w:r>
      <w:r>
        <w:rPr>
          <w:rFonts w:asciiTheme="minorHAnsi" w:hAnsiTheme="minorHAnsi" w:cs="Arial"/>
          <w:sz w:val="24"/>
          <w:szCs w:val="24"/>
        </w:rPr>
        <w:t xml:space="preserve"> NCDA</w:t>
      </w:r>
      <w:r w:rsidR="003C3A60" w:rsidRPr="000615C0">
        <w:rPr>
          <w:rFonts w:asciiTheme="minorHAnsi" w:hAnsiTheme="minorHAnsi" w:cs="Arial"/>
          <w:sz w:val="24"/>
          <w:szCs w:val="24"/>
        </w:rPr>
        <w:t xml:space="preserve"> members attended.</w:t>
      </w:r>
    </w:p>
    <w:p w14:paraId="25F24477" w14:textId="36B8912B" w:rsidR="00AB0950" w:rsidRDefault="00C00F60" w:rsidP="00AB0950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 xml:space="preserve">NCDA submitted a press release about the progress </w:t>
      </w:r>
      <w:r w:rsidR="003468B8">
        <w:rPr>
          <w:rFonts w:asciiTheme="minorHAnsi" w:hAnsiTheme="minorHAnsi" w:cs="Arial"/>
          <w:sz w:val="24"/>
          <w:szCs w:val="24"/>
        </w:rPr>
        <w:t>of</w:t>
      </w:r>
      <w:r w:rsidRPr="000615C0">
        <w:rPr>
          <w:rFonts w:asciiTheme="minorHAnsi" w:hAnsiTheme="minorHAnsi" w:cs="Arial"/>
          <w:sz w:val="24"/>
          <w:szCs w:val="24"/>
        </w:rPr>
        <w:t xml:space="preserve"> </w:t>
      </w:r>
      <w:bookmarkStart w:id="4" w:name="_Hlk50480846"/>
      <w:r w:rsidRPr="000615C0">
        <w:rPr>
          <w:rFonts w:asciiTheme="minorHAnsi" w:hAnsiTheme="minorHAnsi" w:cs="Arial"/>
          <w:sz w:val="24"/>
          <w:szCs w:val="24"/>
        </w:rPr>
        <w:t>the</w:t>
      </w:r>
      <w:r w:rsidR="003468B8">
        <w:rPr>
          <w:rFonts w:asciiTheme="minorHAnsi" w:hAnsiTheme="minorHAnsi" w:cs="Arial"/>
          <w:sz w:val="24"/>
          <w:szCs w:val="24"/>
        </w:rPr>
        <w:t xml:space="preserve"> </w:t>
      </w:r>
      <w:r w:rsidR="003468B8" w:rsidRPr="002C67CE">
        <w:rPr>
          <w:rFonts w:asciiTheme="minorHAnsi" w:hAnsiTheme="minorHAnsi" w:cs="Arial"/>
          <w:b/>
          <w:i/>
          <w:sz w:val="24"/>
          <w:szCs w:val="24"/>
        </w:rPr>
        <w:t>Counseling for Career Choice Act</w:t>
      </w:r>
      <w:bookmarkEnd w:id="4"/>
      <w:r w:rsidR="003468B8" w:rsidRPr="003468B8">
        <w:rPr>
          <w:rFonts w:asciiTheme="minorHAnsi" w:hAnsiTheme="minorHAnsi" w:cs="Arial"/>
          <w:i/>
          <w:iCs/>
          <w:sz w:val="24"/>
          <w:szCs w:val="24"/>
        </w:rPr>
        <w:t>,</w:t>
      </w:r>
      <w:r w:rsidR="003468B8">
        <w:rPr>
          <w:rFonts w:asciiTheme="minorHAnsi" w:hAnsiTheme="minorHAnsi" w:cs="Arial"/>
          <w:sz w:val="24"/>
          <w:szCs w:val="24"/>
        </w:rPr>
        <w:t xml:space="preserve"> which was jointly s</w:t>
      </w:r>
      <w:r w:rsidRPr="000615C0">
        <w:rPr>
          <w:rFonts w:asciiTheme="minorHAnsi" w:hAnsiTheme="minorHAnsi" w:cs="Arial"/>
          <w:sz w:val="24"/>
          <w:szCs w:val="24"/>
        </w:rPr>
        <w:t>pon</w:t>
      </w:r>
      <w:r>
        <w:rPr>
          <w:rFonts w:asciiTheme="minorHAnsi" w:hAnsiTheme="minorHAnsi" w:cs="Arial"/>
          <w:sz w:val="24"/>
          <w:szCs w:val="24"/>
        </w:rPr>
        <w:t>sored</w:t>
      </w:r>
      <w:r w:rsidR="00A42534">
        <w:rPr>
          <w:rFonts w:asciiTheme="minorHAnsi" w:hAnsiTheme="minorHAnsi" w:cs="Arial"/>
          <w:sz w:val="24"/>
          <w:szCs w:val="24"/>
        </w:rPr>
        <w:t xml:space="preserve"> through bipartisan efforts</w:t>
      </w:r>
      <w:r>
        <w:rPr>
          <w:rFonts w:asciiTheme="minorHAnsi" w:hAnsiTheme="minorHAnsi" w:cs="Arial"/>
          <w:sz w:val="24"/>
          <w:szCs w:val="24"/>
        </w:rPr>
        <w:t xml:space="preserve"> by </w:t>
      </w:r>
      <w:r w:rsidR="003468B8" w:rsidRPr="003468B8">
        <w:rPr>
          <w:rFonts w:asciiTheme="minorHAnsi" w:hAnsiTheme="minorHAnsi" w:cs="Arial"/>
          <w:sz w:val="24"/>
          <w:szCs w:val="24"/>
        </w:rPr>
        <w:t>US Congressional Representative</w:t>
      </w:r>
      <w:r w:rsidR="003468B8">
        <w:rPr>
          <w:rFonts w:asciiTheme="minorHAnsi" w:hAnsiTheme="minorHAnsi" w:cs="Arial"/>
          <w:sz w:val="24"/>
          <w:szCs w:val="24"/>
        </w:rPr>
        <w:t xml:space="preserve">, </w:t>
      </w:r>
      <w:r w:rsidR="003468B8" w:rsidRPr="003468B8">
        <w:rPr>
          <w:rFonts w:asciiTheme="minorHAnsi" w:hAnsiTheme="minorHAnsi" w:cs="Arial"/>
          <w:b/>
          <w:bCs/>
          <w:sz w:val="24"/>
          <w:szCs w:val="24"/>
        </w:rPr>
        <w:t>Glenn William “G.T.” Thompson</w:t>
      </w:r>
      <w:r w:rsidR="003468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468B8" w:rsidRPr="003468B8">
        <w:rPr>
          <w:rFonts w:asciiTheme="minorHAnsi" w:hAnsiTheme="minorHAnsi" w:cs="Arial"/>
          <w:sz w:val="24"/>
          <w:szCs w:val="24"/>
        </w:rPr>
        <w:t>(</w:t>
      </w:r>
      <w:r w:rsidR="003468B8">
        <w:rPr>
          <w:rFonts w:asciiTheme="minorHAnsi" w:hAnsiTheme="minorHAnsi" w:cs="Arial"/>
          <w:b/>
          <w:bCs/>
          <w:sz w:val="24"/>
          <w:szCs w:val="24"/>
        </w:rPr>
        <w:t>R</w:t>
      </w:r>
      <w:r w:rsidR="003468B8" w:rsidRPr="003468B8">
        <w:rPr>
          <w:rFonts w:asciiTheme="minorHAnsi" w:hAnsiTheme="minorHAnsi" w:cs="Arial"/>
          <w:sz w:val="24"/>
          <w:szCs w:val="24"/>
        </w:rPr>
        <w:t>), representing</w:t>
      </w:r>
      <w:r w:rsidR="003468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468B8" w:rsidRPr="003468B8">
        <w:rPr>
          <w:rFonts w:asciiTheme="minorHAnsi" w:hAnsiTheme="minorHAnsi" w:cs="Arial"/>
          <w:sz w:val="24"/>
          <w:szCs w:val="24"/>
        </w:rPr>
        <w:t>PA’s 15</w:t>
      </w:r>
      <w:r w:rsidR="003468B8" w:rsidRPr="003468B8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468B8" w:rsidRPr="003468B8">
        <w:rPr>
          <w:rFonts w:asciiTheme="minorHAnsi" w:hAnsiTheme="minorHAnsi" w:cs="Arial"/>
          <w:sz w:val="24"/>
          <w:szCs w:val="24"/>
        </w:rPr>
        <w:t xml:space="preserve"> congressional district</w:t>
      </w:r>
      <w:r w:rsidR="00A42534">
        <w:rPr>
          <w:rFonts w:asciiTheme="minorHAnsi" w:hAnsiTheme="minorHAnsi" w:cs="Arial"/>
          <w:sz w:val="24"/>
          <w:szCs w:val="24"/>
        </w:rPr>
        <w:t xml:space="preserve"> and </w:t>
      </w:r>
      <w:r w:rsidR="00A42534" w:rsidRPr="00A42534">
        <w:rPr>
          <w:rFonts w:asciiTheme="minorHAnsi" w:hAnsiTheme="minorHAnsi" w:cs="Arial"/>
          <w:sz w:val="24"/>
          <w:szCs w:val="24"/>
        </w:rPr>
        <w:t>US Congressional Representative</w:t>
      </w:r>
      <w:r w:rsidR="00A42534">
        <w:rPr>
          <w:rFonts w:asciiTheme="minorHAnsi" w:hAnsiTheme="minorHAnsi" w:cs="Arial"/>
          <w:sz w:val="24"/>
          <w:szCs w:val="24"/>
        </w:rPr>
        <w:t xml:space="preserve">, </w:t>
      </w:r>
      <w:r w:rsidR="00A42534" w:rsidRPr="00A42534">
        <w:rPr>
          <w:rFonts w:asciiTheme="minorHAnsi" w:hAnsiTheme="minorHAnsi" w:cs="Arial"/>
          <w:b/>
          <w:bCs/>
          <w:sz w:val="24"/>
          <w:szCs w:val="24"/>
        </w:rPr>
        <w:t>James R. “Jim” Langevin</w:t>
      </w:r>
      <w:r w:rsidR="00A4253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42534" w:rsidRPr="00A42534">
        <w:rPr>
          <w:rFonts w:asciiTheme="minorHAnsi" w:hAnsiTheme="minorHAnsi" w:cs="Arial"/>
          <w:sz w:val="24"/>
          <w:szCs w:val="24"/>
        </w:rPr>
        <w:t>(</w:t>
      </w:r>
      <w:r w:rsidR="00A42534" w:rsidRPr="00A42534">
        <w:rPr>
          <w:rFonts w:asciiTheme="minorHAnsi" w:hAnsiTheme="minorHAnsi" w:cs="Arial"/>
          <w:b/>
          <w:bCs/>
          <w:sz w:val="24"/>
          <w:szCs w:val="24"/>
        </w:rPr>
        <w:t>D</w:t>
      </w:r>
      <w:r w:rsidR="00A42534" w:rsidRPr="00A42534">
        <w:rPr>
          <w:rFonts w:asciiTheme="minorHAnsi" w:hAnsiTheme="minorHAnsi" w:cs="Arial"/>
          <w:sz w:val="24"/>
          <w:szCs w:val="24"/>
        </w:rPr>
        <w:t>), representing RI’s 2</w:t>
      </w:r>
      <w:r w:rsidR="00A42534" w:rsidRPr="00A42534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A42534" w:rsidRPr="00A42534">
        <w:rPr>
          <w:rFonts w:asciiTheme="minorHAnsi" w:hAnsiTheme="minorHAnsi" w:cs="Arial"/>
          <w:sz w:val="24"/>
          <w:szCs w:val="24"/>
        </w:rPr>
        <w:t xml:space="preserve"> congressional district.</w:t>
      </w:r>
    </w:p>
    <w:p w14:paraId="349CB790" w14:textId="316668D7" w:rsidR="00AB0950" w:rsidRPr="000615C0" w:rsidRDefault="00AB0950" w:rsidP="00AB0950">
      <w:pPr>
        <w:ind w:right="-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GR </w:t>
      </w:r>
      <w:r w:rsidRPr="000615C0">
        <w:rPr>
          <w:rFonts w:asciiTheme="minorHAnsi" w:hAnsiTheme="minorHAnsi" w:cs="Arial"/>
          <w:b/>
          <w:sz w:val="24"/>
          <w:szCs w:val="24"/>
        </w:rPr>
        <w:t>Committee Activities to Date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AB0950">
        <w:rPr>
          <w:rFonts w:asciiTheme="minorHAnsi" w:hAnsiTheme="minorHAnsi" w:cs="Arial"/>
          <w:bCs/>
          <w:i/>
          <w:iCs/>
          <w:sz w:val="24"/>
          <w:szCs w:val="24"/>
        </w:rPr>
        <w:t>(continued)</w:t>
      </w:r>
    </w:p>
    <w:p w14:paraId="2C0C006F" w14:textId="4DDA72B8" w:rsidR="002A2939" w:rsidRPr="000615C0" w:rsidRDefault="002A2939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 xml:space="preserve">Submitted </w:t>
      </w:r>
      <w:r w:rsidR="00C00F60" w:rsidRPr="000615C0">
        <w:rPr>
          <w:rFonts w:asciiTheme="minorHAnsi" w:hAnsiTheme="minorHAnsi" w:cs="Arial"/>
          <w:sz w:val="24"/>
          <w:szCs w:val="24"/>
        </w:rPr>
        <w:t>a</w:t>
      </w:r>
      <w:r w:rsidR="00A42534">
        <w:rPr>
          <w:rFonts w:asciiTheme="minorHAnsi" w:hAnsiTheme="minorHAnsi" w:cs="Arial"/>
          <w:sz w:val="24"/>
          <w:szCs w:val="24"/>
        </w:rPr>
        <w:t xml:space="preserve"> first-time-ever,</w:t>
      </w:r>
      <w:r w:rsidRPr="000615C0">
        <w:rPr>
          <w:rFonts w:asciiTheme="minorHAnsi" w:hAnsiTheme="minorHAnsi" w:cs="Arial"/>
          <w:sz w:val="24"/>
          <w:szCs w:val="24"/>
        </w:rPr>
        <w:t xml:space="preserve"> joint application for</w:t>
      </w:r>
      <w:r w:rsidR="00752E23">
        <w:rPr>
          <w:rFonts w:asciiTheme="minorHAnsi" w:hAnsiTheme="minorHAnsi" w:cs="Arial"/>
          <w:sz w:val="24"/>
          <w:szCs w:val="24"/>
        </w:rPr>
        <w:t xml:space="preserve"> and secured</w:t>
      </w:r>
      <w:r w:rsidRPr="000615C0">
        <w:rPr>
          <w:rFonts w:asciiTheme="minorHAnsi" w:hAnsiTheme="minorHAnsi" w:cs="Arial"/>
          <w:sz w:val="24"/>
          <w:szCs w:val="24"/>
        </w:rPr>
        <w:t xml:space="preserve"> the </w:t>
      </w:r>
      <w:r w:rsidR="00A42534">
        <w:rPr>
          <w:rFonts w:asciiTheme="minorHAnsi" w:hAnsiTheme="minorHAnsi" w:cs="Arial"/>
          <w:sz w:val="24"/>
          <w:szCs w:val="24"/>
        </w:rPr>
        <w:t>NCDA 2020</w:t>
      </w:r>
      <w:r w:rsidRPr="000615C0">
        <w:rPr>
          <w:rFonts w:asciiTheme="minorHAnsi" w:hAnsiTheme="minorHAnsi" w:cs="Arial"/>
          <w:sz w:val="24"/>
          <w:szCs w:val="24"/>
        </w:rPr>
        <w:t xml:space="preserve"> Legislat</w:t>
      </w:r>
      <w:r w:rsidR="00A42534">
        <w:rPr>
          <w:rFonts w:asciiTheme="minorHAnsi" w:hAnsiTheme="minorHAnsi" w:cs="Arial"/>
          <w:sz w:val="24"/>
          <w:szCs w:val="24"/>
        </w:rPr>
        <w:t>ive</w:t>
      </w:r>
      <w:r w:rsidRPr="000615C0">
        <w:rPr>
          <w:rFonts w:asciiTheme="minorHAnsi" w:hAnsiTheme="minorHAnsi" w:cs="Arial"/>
          <w:sz w:val="24"/>
          <w:szCs w:val="24"/>
        </w:rPr>
        <w:t xml:space="preserve"> Award for Thompson and </w:t>
      </w:r>
      <w:r w:rsidR="00C00F60">
        <w:rPr>
          <w:rFonts w:asciiTheme="minorHAnsi" w:hAnsiTheme="minorHAnsi" w:cs="Arial"/>
          <w:sz w:val="24"/>
          <w:szCs w:val="24"/>
        </w:rPr>
        <w:t>Langevin</w:t>
      </w:r>
      <w:r w:rsidR="002C67CE">
        <w:rPr>
          <w:rFonts w:asciiTheme="minorHAnsi" w:hAnsiTheme="minorHAnsi" w:cs="Arial"/>
          <w:sz w:val="24"/>
          <w:szCs w:val="24"/>
        </w:rPr>
        <w:t xml:space="preserve"> for their </w:t>
      </w:r>
      <w:r w:rsidR="00752E23">
        <w:rPr>
          <w:rFonts w:asciiTheme="minorHAnsi" w:hAnsiTheme="minorHAnsi" w:cs="Arial"/>
          <w:sz w:val="24"/>
          <w:szCs w:val="24"/>
        </w:rPr>
        <w:t>bipartisan efforts</w:t>
      </w:r>
      <w:r w:rsidR="002C67CE">
        <w:rPr>
          <w:rFonts w:asciiTheme="minorHAnsi" w:hAnsiTheme="minorHAnsi" w:cs="Arial"/>
          <w:sz w:val="24"/>
          <w:szCs w:val="24"/>
        </w:rPr>
        <w:t xml:space="preserve"> on </w:t>
      </w:r>
      <w:bookmarkStart w:id="5" w:name="_Hlk50480065"/>
      <w:r w:rsidR="002C67CE">
        <w:rPr>
          <w:rFonts w:asciiTheme="minorHAnsi" w:hAnsiTheme="minorHAnsi" w:cs="Arial"/>
          <w:sz w:val="24"/>
          <w:szCs w:val="24"/>
        </w:rPr>
        <w:t xml:space="preserve">the </w:t>
      </w:r>
      <w:r w:rsidR="002A0CB9" w:rsidRPr="002C67CE">
        <w:rPr>
          <w:rFonts w:asciiTheme="minorHAnsi" w:hAnsiTheme="minorHAnsi" w:cs="Arial"/>
          <w:b/>
          <w:i/>
          <w:sz w:val="24"/>
          <w:szCs w:val="24"/>
        </w:rPr>
        <w:t>Counseling</w:t>
      </w:r>
      <w:r w:rsidR="002C67CE" w:rsidRPr="002C67CE">
        <w:rPr>
          <w:rFonts w:asciiTheme="minorHAnsi" w:hAnsiTheme="minorHAnsi" w:cs="Arial"/>
          <w:b/>
          <w:i/>
          <w:sz w:val="24"/>
          <w:szCs w:val="24"/>
        </w:rPr>
        <w:t xml:space="preserve"> for Career Choice Act</w:t>
      </w:r>
      <w:r w:rsidR="002C67CE" w:rsidRPr="00752E23">
        <w:rPr>
          <w:rFonts w:asciiTheme="minorHAnsi" w:hAnsiTheme="minorHAnsi" w:cs="Arial"/>
          <w:bCs/>
          <w:iCs/>
          <w:sz w:val="24"/>
          <w:szCs w:val="24"/>
        </w:rPr>
        <w:t>.</w:t>
      </w:r>
      <w:bookmarkEnd w:id="5"/>
    </w:p>
    <w:p w14:paraId="6379793D" w14:textId="78087812" w:rsidR="002A2939" w:rsidRPr="000615C0" w:rsidRDefault="00752E23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Due to</w:t>
      </w:r>
      <w:r w:rsidR="0071129A">
        <w:rPr>
          <w:rFonts w:asciiTheme="minorHAnsi" w:hAnsiTheme="minorHAnsi" w:cs="Arial"/>
          <w:sz w:val="24"/>
          <w:szCs w:val="24"/>
        </w:rPr>
        <w:t xml:space="preserve"> continuing and</w:t>
      </w:r>
      <w:r>
        <w:rPr>
          <w:rFonts w:asciiTheme="minorHAnsi" w:hAnsiTheme="minorHAnsi" w:cs="Arial"/>
          <w:sz w:val="24"/>
          <w:szCs w:val="24"/>
        </w:rPr>
        <w:t xml:space="preserve"> consistent committee</w:t>
      </w:r>
      <w:r w:rsidR="0071129A">
        <w:rPr>
          <w:rFonts w:asciiTheme="minorHAnsi" w:hAnsiTheme="minorHAnsi" w:cs="Arial"/>
          <w:sz w:val="24"/>
          <w:szCs w:val="24"/>
        </w:rPr>
        <w:t xml:space="preserve"> connectivity</w:t>
      </w:r>
      <w:r>
        <w:rPr>
          <w:rFonts w:asciiTheme="minorHAnsi" w:hAnsiTheme="minorHAnsi" w:cs="Arial"/>
          <w:sz w:val="24"/>
          <w:szCs w:val="24"/>
        </w:rPr>
        <w:t xml:space="preserve"> efforts</w:t>
      </w:r>
      <w:r w:rsidR="0071129A">
        <w:rPr>
          <w:rFonts w:asciiTheme="minorHAnsi" w:hAnsiTheme="minorHAnsi" w:cs="Arial"/>
          <w:sz w:val="24"/>
          <w:szCs w:val="24"/>
        </w:rPr>
        <w:t xml:space="preserve"> begun in 2018-2019</w:t>
      </w:r>
      <w:r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2A2939" w:rsidRPr="000615C0">
        <w:rPr>
          <w:rFonts w:asciiTheme="minorHAnsi" w:hAnsiTheme="minorHAnsi" w:cs="Arial"/>
          <w:sz w:val="24"/>
          <w:szCs w:val="24"/>
        </w:rPr>
        <w:t>Lobbiy</w:t>
      </w:r>
      <w:r>
        <w:rPr>
          <w:rFonts w:asciiTheme="minorHAnsi" w:hAnsiTheme="minorHAnsi" w:cs="Arial"/>
          <w:sz w:val="24"/>
          <w:szCs w:val="24"/>
        </w:rPr>
        <w:t>it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met </w:t>
      </w:r>
      <w:r w:rsidR="00C00F60" w:rsidRPr="000615C0">
        <w:rPr>
          <w:rFonts w:asciiTheme="minorHAnsi" w:hAnsiTheme="minorHAnsi" w:cs="Arial"/>
          <w:sz w:val="24"/>
          <w:szCs w:val="24"/>
        </w:rPr>
        <w:t>periodically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with </w:t>
      </w:r>
      <w:bookmarkStart w:id="6" w:name="_Hlk50481278"/>
      <w:r w:rsidR="002A2939" w:rsidRPr="000615C0">
        <w:rPr>
          <w:rFonts w:asciiTheme="minorHAnsi" w:hAnsiTheme="minorHAnsi" w:cs="Arial"/>
          <w:sz w:val="24"/>
          <w:szCs w:val="24"/>
        </w:rPr>
        <w:t xml:space="preserve">ACA GR </w:t>
      </w:r>
      <w:r w:rsidR="00C00F60" w:rsidRPr="000615C0">
        <w:rPr>
          <w:rFonts w:asciiTheme="minorHAnsi" w:hAnsiTheme="minorHAnsi" w:cs="Arial"/>
          <w:sz w:val="24"/>
          <w:szCs w:val="24"/>
        </w:rPr>
        <w:t>staff</w:t>
      </w:r>
      <w:bookmarkEnd w:id="6"/>
      <w:r w:rsidR="002A2939" w:rsidRPr="000615C0">
        <w:rPr>
          <w:rFonts w:asciiTheme="minorHAnsi" w:hAnsiTheme="minorHAnsi" w:cs="Arial"/>
          <w:sz w:val="24"/>
          <w:szCs w:val="24"/>
        </w:rPr>
        <w:t xml:space="preserve">. </w:t>
      </w:r>
      <w:r w:rsidR="0071129A" w:rsidRPr="000615C0">
        <w:rPr>
          <w:rFonts w:asciiTheme="minorHAnsi" w:hAnsiTheme="minorHAnsi" w:cs="Arial"/>
          <w:sz w:val="24"/>
          <w:szCs w:val="24"/>
        </w:rPr>
        <w:t>ACA GR staff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also join</w:t>
      </w:r>
      <w:r w:rsidR="0071129A">
        <w:rPr>
          <w:rFonts w:asciiTheme="minorHAnsi" w:hAnsiTheme="minorHAnsi" w:cs="Arial"/>
          <w:sz w:val="24"/>
          <w:szCs w:val="24"/>
        </w:rPr>
        <w:t>ed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71129A">
        <w:rPr>
          <w:rFonts w:asciiTheme="minorHAnsi" w:hAnsiTheme="minorHAnsi" w:cs="Arial"/>
          <w:sz w:val="24"/>
          <w:szCs w:val="24"/>
        </w:rPr>
        <w:t>multiple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GR </w:t>
      </w:r>
      <w:r w:rsidR="00C00F60" w:rsidRPr="000615C0">
        <w:rPr>
          <w:rFonts w:asciiTheme="minorHAnsi" w:hAnsiTheme="minorHAnsi" w:cs="Arial"/>
          <w:sz w:val="24"/>
          <w:szCs w:val="24"/>
        </w:rPr>
        <w:t>monthly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meetings</w:t>
      </w:r>
      <w:r w:rsidR="0071129A">
        <w:rPr>
          <w:rFonts w:asciiTheme="minorHAnsi" w:hAnsiTheme="minorHAnsi" w:cs="Arial"/>
          <w:sz w:val="24"/>
          <w:szCs w:val="24"/>
        </w:rPr>
        <w:t xml:space="preserve"> throughout the year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to identify </w:t>
      </w:r>
      <w:r w:rsidR="00C00F60" w:rsidRPr="000615C0">
        <w:rPr>
          <w:rFonts w:asciiTheme="minorHAnsi" w:hAnsiTheme="minorHAnsi" w:cs="Arial"/>
          <w:sz w:val="24"/>
          <w:szCs w:val="24"/>
        </w:rPr>
        <w:t>potential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mutual efforts and areas of future interactions.</w:t>
      </w:r>
      <w:r w:rsidR="008319D6"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71129A">
        <w:rPr>
          <w:rFonts w:asciiTheme="minorHAnsi" w:hAnsiTheme="minorHAnsi" w:cs="Arial"/>
          <w:sz w:val="24"/>
          <w:szCs w:val="24"/>
        </w:rPr>
        <w:t>In Fall 2020, ACA plans to interview</w:t>
      </w:r>
      <w:r w:rsidR="008319D6" w:rsidRPr="000615C0">
        <w:rPr>
          <w:rFonts w:asciiTheme="minorHAnsi" w:hAnsiTheme="minorHAnsi" w:cs="Arial"/>
          <w:sz w:val="24"/>
          <w:szCs w:val="24"/>
        </w:rPr>
        <w:t xml:space="preserve"> President Kathy Evans for an upcoming article </w:t>
      </w:r>
      <w:r w:rsidR="0071129A">
        <w:rPr>
          <w:rFonts w:asciiTheme="minorHAnsi" w:hAnsiTheme="minorHAnsi" w:cs="Arial"/>
          <w:sz w:val="24"/>
          <w:szCs w:val="24"/>
        </w:rPr>
        <w:t xml:space="preserve">and their </w:t>
      </w:r>
      <w:r w:rsidR="0071129A" w:rsidRPr="0071129A">
        <w:rPr>
          <w:rFonts w:asciiTheme="minorHAnsi" w:hAnsiTheme="minorHAnsi" w:cs="Arial"/>
          <w:b/>
          <w:bCs/>
          <w:sz w:val="24"/>
          <w:szCs w:val="24"/>
        </w:rPr>
        <w:t>Counselor Today</w:t>
      </w:r>
      <w:r w:rsidR="0071129A">
        <w:rPr>
          <w:rFonts w:asciiTheme="minorHAnsi" w:hAnsiTheme="minorHAnsi" w:cs="Arial"/>
          <w:sz w:val="24"/>
          <w:szCs w:val="24"/>
        </w:rPr>
        <w:t xml:space="preserve"> </w:t>
      </w:r>
      <w:r w:rsidR="0071129A" w:rsidRPr="0071129A">
        <w:rPr>
          <w:rFonts w:asciiTheme="minorHAnsi" w:hAnsiTheme="minorHAnsi" w:cs="Arial"/>
          <w:sz w:val="24"/>
          <w:szCs w:val="24"/>
        </w:rPr>
        <w:t xml:space="preserve">November publication </w:t>
      </w:r>
      <w:r w:rsidR="0071129A">
        <w:rPr>
          <w:rFonts w:asciiTheme="minorHAnsi" w:hAnsiTheme="minorHAnsi" w:cs="Arial"/>
          <w:sz w:val="24"/>
          <w:szCs w:val="24"/>
        </w:rPr>
        <w:t>plans to focus</w:t>
      </w:r>
      <w:r w:rsidR="0071129A" w:rsidRPr="0071129A">
        <w:rPr>
          <w:rFonts w:asciiTheme="minorHAnsi" w:hAnsiTheme="minorHAnsi" w:cs="Arial"/>
          <w:sz w:val="24"/>
          <w:szCs w:val="24"/>
        </w:rPr>
        <w:t xml:space="preserve"> on Career Concerns </w:t>
      </w:r>
      <w:r w:rsidR="00E00447">
        <w:rPr>
          <w:rFonts w:asciiTheme="minorHAnsi" w:hAnsiTheme="minorHAnsi" w:cs="Arial"/>
          <w:sz w:val="24"/>
          <w:szCs w:val="24"/>
        </w:rPr>
        <w:t>to help celebrate</w:t>
      </w:r>
      <w:r w:rsidR="0071129A" w:rsidRPr="0071129A">
        <w:rPr>
          <w:rFonts w:asciiTheme="minorHAnsi" w:hAnsiTheme="minorHAnsi" w:cs="Arial"/>
          <w:sz w:val="24"/>
          <w:szCs w:val="24"/>
        </w:rPr>
        <w:t xml:space="preserve"> Career Development Month</w:t>
      </w:r>
      <w:r w:rsidR="00E00447">
        <w:rPr>
          <w:rFonts w:asciiTheme="minorHAnsi" w:hAnsiTheme="minorHAnsi" w:cs="Arial"/>
          <w:sz w:val="24"/>
          <w:szCs w:val="24"/>
        </w:rPr>
        <w:t>.</w:t>
      </w:r>
    </w:p>
    <w:p w14:paraId="462D0DF9" w14:textId="31CEC3DB" w:rsidR="002A2939" w:rsidRPr="00E00447" w:rsidRDefault="00E00447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resented </w:t>
      </w:r>
      <w:r w:rsidR="002A2939" w:rsidRPr="000615C0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recorded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session </w:t>
      </w:r>
      <w:r>
        <w:rPr>
          <w:rFonts w:asciiTheme="minorHAnsi" w:hAnsiTheme="minorHAnsi" w:cs="Arial"/>
          <w:sz w:val="24"/>
          <w:szCs w:val="24"/>
        </w:rPr>
        <w:t>for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the</w:t>
      </w:r>
      <w:r>
        <w:rPr>
          <w:rFonts w:asciiTheme="minorHAnsi" w:hAnsiTheme="minorHAnsi" w:cs="Arial"/>
          <w:sz w:val="24"/>
          <w:szCs w:val="24"/>
        </w:rPr>
        <w:t xml:space="preserve"> first-ever, virtual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F3418E" w:rsidRPr="00E00447">
        <w:rPr>
          <w:rFonts w:asciiTheme="minorHAnsi" w:hAnsiTheme="minorHAnsi" w:cs="Arial"/>
          <w:sz w:val="24"/>
          <w:szCs w:val="24"/>
        </w:rPr>
        <w:t>NCDA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3418E" w:rsidRPr="00E00447">
        <w:rPr>
          <w:rFonts w:asciiTheme="minorHAnsi" w:hAnsiTheme="minorHAnsi" w:cs="Arial"/>
          <w:sz w:val="24"/>
          <w:szCs w:val="24"/>
        </w:rPr>
        <w:t xml:space="preserve">2020 Global </w:t>
      </w:r>
      <w:r>
        <w:rPr>
          <w:rFonts w:asciiTheme="minorHAnsi" w:hAnsiTheme="minorHAnsi" w:cs="Arial"/>
          <w:sz w:val="24"/>
          <w:szCs w:val="24"/>
        </w:rPr>
        <w:t>C</w:t>
      </w:r>
      <w:r w:rsidR="002A2939" w:rsidRPr="00E00447">
        <w:rPr>
          <w:rFonts w:asciiTheme="minorHAnsi" w:hAnsiTheme="minorHAnsi" w:cs="Arial"/>
          <w:sz w:val="24"/>
          <w:szCs w:val="24"/>
        </w:rPr>
        <w:t>onference in Jul</w:t>
      </w:r>
      <w:r>
        <w:rPr>
          <w:rFonts w:asciiTheme="minorHAnsi" w:hAnsiTheme="minorHAnsi" w:cs="Arial"/>
          <w:sz w:val="24"/>
          <w:szCs w:val="24"/>
        </w:rPr>
        <w:t>y 2020,</w:t>
      </w:r>
      <w:r w:rsidR="00B92706" w:rsidRPr="00E00447">
        <w:rPr>
          <w:rFonts w:asciiTheme="minorHAnsi" w:hAnsiTheme="minorHAnsi" w:cs="Arial"/>
          <w:sz w:val="24"/>
          <w:szCs w:val="24"/>
        </w:rPr>
        <w:t xml:space="preserve"> “</w:t>
      </w:r>
      <w:r w:rsidR="00B92706" w:rsidRPr="00E00447">
        <w:rPr>
          <w:rStyle w:val="Strong"/>
          <w:rFonts w:cs="Arial"/>
          <w:color w:val="000000"/>
          <w:sz w:val="23"/>
          <w:szCs w:val="23"/>
          <w:shd w:val="clear" w:color="auto" w:fill="FFFFFF"/>
        </w:rPr>
        <w:t>Applying the Legislative Process to Inspire Innovation, Increase Diversity, and Promote Social Justice in Career Practice”</w:t>
      </w:r>
      <w:r>
        <w:rPr>
          <w:rFonts w:asciiTheme="minorHAnsi" w:hAnsiTheme="minorHAnsi" w:cs="Arial"/>
          <w:sz w:val="24"/>
          <w:szCs w:val="24"/>
        </w:rPr>
        <w:t>.</w:t>
      </w:r>
    </w:p>
    <w:p w14:paraId="497DEA1D" w14:textId="7DE73C48" w:rsidR="002A2939" w:rsidRPr="000615C0" w:rsidRDefault="00E00447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Shared u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pdated GR resources with Carolyn Jones, </w:t>
      </w:r>
      <w:r>
        <w:rPr>
          <w:rFonts w:asciiTheme="minorHAnsi" w:hAnsiTheme="minorHAnsi" w:cs="Arial"/>
          <w:sz w:val="24"/>
          <w:szCs w:val="24"/>
        </w:rPr>
        <w:t>Board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="002A2939" w:rsidRPr="000615C0">
        <w:rPr>
          <w:rFonts w:asciiTheme="minorHAnsi" w:hAnsiTheme="minorHAnsi" w:cs="Arial"/>
          <w:sz w:val="24"/>
          <w:szCs w:val="24"/>
        </w:rPr>
        <w:t xml:space="preserve">tate </w:t>
      </w:r>
      <w:r>
        <w:rPr>
          <w:rFonts w:asciiTheme="minorHAnsi" w:hAnsiTheme="minorHAnsi" w:cs="Arial"/>
          <w:sz w:val="24"/>
          <w:szCs w:val="24"/>
        </w:rPr>
        <w:t>Divisions Trustee</w:t>
      </w:r>
      <w:r w:rsidR="002A2939" w:rsidRPr="000615C0">
        <w:rPr>
          <w:rFonts w:asciiTheme="minorHAnsi" w:hAnsiTheme="minorHAnsi" w:cs="Arial"/>
          <w:sz w:val="24"/>
          <w:szCs w:val="24"/>
        </w:rPr>
        <w:t>.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 turn, she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distributed t</w:t>
      </w:r>
      <w:r>
        <w:rPr>
          <w:rFonts w:asciiTheme="minorHAnsi" w:hAnsiTheme="minorHAnsi" w:cs="Arial"/>
          <w:sz w:val="24"/>
          <w:szCs w:val="24"/>
        </w:rPr>
        <w:t>he information to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her representatives.</w:t>
      </w:r>
    </w:p>
    <w:p w14:paraId="7E8B4082" w14:textId="6BADB122" w:rsidR="00854D6C" w:rsidRDefault="00E00447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GR Committee member, </w:t>
      </w:r>
      <w:r w:rsidRPr="00AF23C5">
        <w:rPr>
          <w:rFonts w:asciiTheme="minorHAnsi" w:hAnsiTheme="minorHAnsi" w:cs="Arial"/>
          <w:sz w:val="24"/>
          <w:szCs w:val="24"/>
        </w:rPr>
        <w:t xml:space="preserve">Amy </w:t>
      </w:r>
      <w:proofErr w:type="spellStart"/>
      <w:r w:rsidRPr="00AF23C5">
        <w:rPr>
          <w:rFonts w:asciiTheme="minorHAnsi" w:hAnsiTheme="minorHAnsi" w:cs="Arial"/>
          <w:sz w:val="24"/>
          <w:szCs w:val="24"/>
        </w:rPr>
        <w:t>Policastro</w:t>
      </w:r>
      <w:proofErr w:type="spellEnd"/>
      <w:r w:rsidRPr="00AF23C5">
        <w:rPr>
          <w:rFonts w:asciiTheme="minorHAnsi" w:hAnsiTheme="minorHAnsi" w:cs="Arial"/>
          <w:sz w:val="24"/>
          <w:szCs w:val="24"/>
        </w:rPr>
        <w:t xml:space="preserve"> Schroeder</w:t>
      </w:r>
      <w:r>
        <w:rPr>
          <w:rFonts w:asciiTheme="minorHAnsi" w:hAnsiTheme="minorHAnsi" w:cs="Arial"/>
          <w:sz w:val="24"/>
          <w:szCs w:val="24"/>
        </w:rPr>
        <w:t xml:space="preserve">’s </w:t>
      </w:r>
      <w:r w:rsidR="00A77BD4">
        <w:rPr>
          <w:rFonts w:asciiTheme="minorHAnsi" w:hAnsiTheme="minorHAnsi" w:cs="Arial"/>
          <w:sz w:val="24"/>
          <w:szCs w:val="24"/>
        </w:rPr>
        <w:t xml:space="preserve">Career Development Month article in </w:t>
      </w:r>
      <w:r w:rsidR="00A77BD4" w:rsidRPr="00A77BD4">
        <w:rPr>
          <w:rFonts w:asciiTheme="minorHAnsi" w:hAnsiTheme="minorHAnsi" w:cs="Arial"/>
          <w:b/>
          <w:bCs/>
          <w:sz w:val="24"/>
          <w:szCs w:val="24"/>
        </w:rPr>
        <w:t>Career Convergence</w:t>
      </w:r>
      <w:r w:rsidR="00A77BD4">
        <w:rPr>
          <w:rFonts w:asciiTheme="minorHAnsi" w:hAnsiTheme="minorHAnsi" w:cs="Arial"/>
          <w:sz w:val="24"/>
          <w:szCs w:val="24"/>
        </w:rPr>
        <w:t xml:space="preserve"> and Web Editor, Melanie </w:t>
      </w:r>
      <w:proofErr w:type="spellStart"/>
      <w:r w:rsidR="00A77BD4">
        <w:rPr>
          <w:rFonts w:asciiTheme="minorHAnsi" w:hAnsiTheme="minorHAnsi" w:cs="Arial"/>
          <w:sz w:val="24"/>
          <w:szCs w:val="24"/>
        </w:rPr>
        <w:t>Reinersman’s</w:t>
      </w:r>
      <w:proofErr w:type="spellEnd"/>
      <w:r w:rsidR="00A77BD4">
        <w:rPr>
          <w:rFonts w:asciiTheme="minorHAnsi" w:hAnsiTheme="minorHAnsi" w:cs="Arial"/>
          <w:sz w:val="24"/>
          <w:szCs w:val="24"/>
        </w:rPr>
        <w:t xml:space="preserve"> online website marketing efforts kicking-off Career Development Month combined to elicit virtual information exchanges between GR’s State Coordinators and our </w:t>
      </w:r>
      <w:r w:rsidR="00A77BD4" w:rsidRPr="004C4B85">
        <w:rPr>
          <w:rFonts w:ascii="Calibri" w:hAnsi="Calibri" w:cs="Calibri"/>
          <w:b/>
          <w:bCs/>
          <w:sz w:val="24"/>
          <w:szCs w:val="24"/>
        </w:rPr>
        <w:t>31</w:t>
      </w:r>
      <w:r w:rsidR="00A77BD4" w:rsidRPr="004C4B85">
        <w:rPr>
          <w:rFonts w:ascii="Calibri" w:hAnsi="Calibri" w:cs="Calibri"/>
          <w:sz w:val="24"/>
          <w:szCs w:val="24"/>
        </w:rPr>
        <w:t xml:space="preserve"> </w:t>
      </w:r>
      <w:r w:rsidR="00A77BD4" w:rsidRPr="004C4B85">
        <w:rPr>
          <w:rFonts w:ascii="Calibri" w:hAnsi="Calibri" w:cs="Calibri"/>
          <w:color w:val="000000"/>
          <w:sz w:val="24"/>
          <w:szCs w:val="24"/>
        </w:rPr>
        <w:t xml:space="preserve">Government Relations/Legislative contacts across </w:t>
      </w:r>
      <w:r w:rsidR="00A77BD4" w:rsidRPr="004C4B85">
        <w:rPr>
          <w:rFonts w:ascii="Calibri" w:hAnsi="Calibri" w:cs="Calibri"/>
          <w:b/>
          <w:bCs/>
          <w:color w:val="000000"/>
          <w:sz w:val="24"/>
          <w:szCs w:val="24"/>
        </w:rPr>
        <w:t>25</w:t>
      </w:r>
      <w:r w:rsidR="00A77BD4" w:rsidRPr="004C4B85">
        <w:rPr>
          <w:rFonts w:ascii="Calibri" w:hAnsi="Calibri" w:cs="Calibri"/>
          <w:color w:val="000000"/>
          <w:sz w:val="24"/>
          <w:szCs w:val="24"/>
        </w:rPr>
        <w:t xml:space="preserve"> states</w:t>
      </w:r>
      <w:r w:rsidR="00A77BD4">
        <w:rPr>
          <w:rFonts w:asciiTheme="minorHAnsi" w:hAnsiTheme="minorHAnsi" w:cs="Arial"/>
          <w:sz w:val="24"/>
          <w:szCs w:val="24"/>
        </w:rPr>
        <w:t xml:space="preserve">. Not only did some states share what they were doing for the month for 2019, many began to plan to 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request proclamations from their state legislative reps or Governor </w:t>
      </w:r>
      <w:r w:rsidR="00A77BD4">
        <w:rPr>
          <w:rFonts w:asciiTheme="minorHAnsi" w:hAnsiTheme="minorHAnsi" w:cs="Arial"/>
          <w:sz w:val="24"/>
          <w:szCs w:val="24"/>
        </w:rPr>
        <w:t>for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Career </w:t>
      </w:r>
      <w:r w:rsidR="00C00F60" w:rsidRPr="000615C0">
        <w:rPr>
          <w:rFonts w:asciiTheme="minorHAnsi" w:hAnsiTheme="minorHAnsi" w:cs="Arial"/>
          <w:sz w:val="24"/>
          <w:szCs w:val="24"/>
        </w:rPr>
        <w:t>Development</w:t>
      </w:r>
      <w:r w:rsidR="002A0CB9">
        <w:rPr>
          <w:rFonts w:asciiTheme="minorHAnsi" w:hAnsiTheme="minorHAnsi" w:cs="Arial"/>
          <w:sz w:val="24"/>
          <w:szCs w:val="24"/>
        </w:rPr>
        <w:t xml:space="preserve"> </w:t>
      </w:r>
      <w:r w:rsidR="00854D6C" w:rsidRPr="000615C0">
        <w:rPr>
          <w:rFonts w:asciiTheme="minorHAnsi" w:hAnsiTheme="minorHAnsi" w:cs="Arial"/>
          <w:sz w:val="24"/>
          <w:szCs w:val="24"/>
        </w:rPr>
        <w:t>Month</w:t>
      </w:r>
      <w:r w:rsidR="007552F1">
        <w:rPr>
          <w:rFonts w:asciiTheme="minorHAnsi" w:hAnsiTheme="minorHAnsi" w:cs="Arial"/>
          <w:sz w:val="24"/>
          <w:szCs w:val="24"/>
        </w:rPr>
        <w:t xml:space="preserve"> 2020</w:t>
      </w:r>
      <w:r w:rsidR="00854D6C" w:rsidRPr="000615C0">
        <w:rPr>
          <w:rFonts w:asciiTheme="minorHAnsi" w:hAnsiTheme="minorHAnsi" w:cs="Arial"/>
          <w:sz w:val="24"/>
          <w:szCs w:val="24"/>
        </w:rPr>
        <w:t>.</w:t>
      </w:r>
    </w:p>
    <w:p w14:paraId="2E92C9CB" w14:textId="583E5EF9" w:rsidR="007552F1" w:rsidRDefault="007552F1" w:rsidP="007552F1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Lobbyit</w:t>
      </w:r>
      <w:proofErr w:type="spellEnd"/>
      <w:r w:rsidRPr="000615C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additionally assisted</w:t>
      </w:r>
      <w:r w:rsidRPr="000615C0">
        <w:rPr>
          <w:rFonts w:asciiTheme="minorHAnsi" w:hAnsiTheme="minorHAnsi" w:cs="Arial"/>
          <w:sz w:val="24"/>
          <w:szCs w:val="24"/>
        </w:rPr>
        <w:t xml:space="preserve"> NCDA on issues related to COVID</w:t>
      </w:r>
      <w:r>
        <w:rPr>
          <w:rFonts w:asciiTheme="minorHAnsi" w:hAnsiTheme="minorHAnsi" w:cs="Arial"/>
          <w:sz w:val="24"/>
          <w:szCs w:val="24"/>
        </w:rPr>
        <w:t>’s</w:t>
      </w:r>
      <w:r w:rsidRPr="000615C0">
        <w:rPr>
          <w:rFonts w:asciiTheme="minorHAnsi" w:hAnsiTheme="minorHAnsi" w:cs="Arial"/>
          <w:sz w:val="24"/>
          <w:szCs w:val="24"/>
        </w:rPr>
        <w:t xml:space="preserve"> impact</w:t>
      </w:r>
      <w:r>
        <w:rPr>
          <w:rFonts w:asciiTheme="minorHAnsi" w:hAnsiTheme="minorHAnsi" w:cs="Arial"/>
          <w:sz w:val="24"/>
          <w:szCs w:val="24"/>
        </w:rPr>
        <w:t xml:space="preserve"> on organizations and associations including </w:t>
      </w:r>
      <w:r w:rsidRPr="000615C0">
        <w:rPr>
          <w:rFonts w:asciiTheme="minorHAnsi" w:hAnsiTheme="minorHAnsi" w:cs="Arial"/>
          <w:sz w:val="24"/>
          <w:szCs w:val="24"/>
        </w:rPr>
        <w:t xml:space="preserve">Pandemic Risk Insurance as well as </w:t>
      </w:r>
      <w:r>
        <w:rPr>
          <w:rFonts w:asciiTheme="minorHAnsi" w:hAnsiTheme="minorHAnsi" w:cs="Arial"/>
          <w:sz w:val="24"/>
          <w:szCs w:val="24"/>
        </w:rPr>
        <w:t>P</w:t>
      </w:r>
      <w:r w:rsidRPr="000615C0">
        <w:rPr>
          <w:rFonts w:asciiTheme="minorHAnsi" w:hAnsiTheme="minorHAnsi" w:cs="Arial"/>
          <w:sz w:val="24"/>
          <w:szCs w:val="24"/>
        </w:rPr>
        <w:t xml:space="preserve">ayroll </w:t>
      </w:r>
      <w:r>
        <w:rPr>
          <w:rFonts w:asciiTheme="minorHAnsi" w:hAnsiTheme="minorHAnsi" w:cs="Arial"/>
          <w:sz w:val="24"/>
          <w:szCs w:val="24"/>
        </w:rPr>
        <w:t>P</w:t>
      </w:r>
      <w:r w:rsidRPr="000615C0">
        <w:rPr>
          <w:rFonts w:asciiTheme="minorHAnsi" w:hAnsiTheme="minorHAnsi" w:cs="Arial"/>
          <w:sz w:val="24"/>
          <w:szCs w:val="24"/>
        </w:rPr>
        <w:t>rotection</w:t>
      </w:r>
      <w:r>
        <w:rPr>
          <w:rFonts w:asciiTheme="minorHAnsi" w:hAnsiTheme="minorHAnsi" w:cs="Arial"/>
          <w:sz w:val="24"/>
          <w:szCs w:val="24"/>
        </w:rPr>
        <w:t xml:space="preserve"> Program</w:t>
      </w:r>
      <w:r w:rsidRPr="000615C0">
        <w:rPr>
          <w:rFonts w:asciiTheme="minorHAnsi" w:hAnsiTheme="minorHAnsi" w:cs="Arial"/>
          <w:sz w:val="24"/>
          <w:szCs w:val="24"/>
        </w:rPr>
        <w:t xml:space="preserve"> fund</w:t>
      </w:r>
      <w:r>
        <w:rPr>
          <w:rFonts w:asciiTheme="minorHAnsi" w:hAnsiTheme="minorHAnsi" w:cs="Arial"/>
          <w:sz w:val="24"/>
          <w:szCs w:val="24"/>
        </w:rPr>
        <w:t>ing</w:t>
      </w:r>
      <w:r w:rsidRPr="000615C0">
        <w:rPr>
          <w:rFonts w:asciiTheme="minorHAnsi" w:hAnsiTheme="minorHAnsi" w:cs="Arial"/>
          <w:sz w:val="24"/>
          <w:szCs w:val="24"/>
        </w:rPr>
        <w:t>.</w:t>
      </w:r>
    </w:p>
    <w:p w14:paraId="3F36C399" w14:textId="2062D126" w:rsidR="00854D6C" w:rsidRPr="000615C0" w:rsidRDefault="007552F1" w:rsidP="002A2939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Began a Summer 2020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review of </w:t>
      </w:r>
      <w:r>
        <w:rPr>
          <w:rFonts w:asciiTheme="minorHAnsi" w:hAnsiTheme="minorHAnsi" w:cs="Arial"/>
          <w:sz w:val="24"/>
          <w:szCs w:val="24"/>
        </w:rPr>
        <w:t>our</w:t>
      </w:r>
      <w:r w:rsidR="00854D6C" w:rsidRPr="000615C0">
        <w:rPr>
          <w:rFonts w:asciiTheme="minorHAnsi" w:hAnsiTheme="minorHAnsi" w:cs="Arial"/>
          <w:sz w:val="24"/>
          <w:szCs w:val="24"/>
        </w:rPr>
        <w:t xml:space="preserve"> GR sections of the NCDA </w:t>
      </w:r>
      <w:r w:rsidR="00C00F60" w:rsidRPr="000615C0">
        <w:rPr>
          <w:rFonts w:asciiTheme="minorHAnsi" w:hAnsiTheme="minorHAnsi" w:cs="Arial"/>
          <w:sz w:val="24"/>
          <w:szCs w:val="24"/>
        </w:rPr>
        <w:t>website</w:t>
      </w:r>
      <w:r>
        <w:rPr>
          <w:rFonts w:asciiTheme="minorHAnsi" w:hAnsiTheme="minorHAnsi" w:cs="Arial"/>
          <w:sz w:val="24"/>
          <w:szCs w:val="24"/>
        </w:rPr>
        <w:t>.</w:t>
      </w:r>
    </w:p>
    <w:p w14:paraId="7D436F52" w14:textId="77777777" w:rsidR="007552F1" w:rsidRPr="007552F1" w:rsidRDefault="007552F1" w:rsidP="007552F1">
      <w:pPr>
        <w:ind w:right="-720"/>
        <w:rPr>
          <w:rFonts w:asciiTheme="minorHAnsi" w:hAnsiTheme="minorHAnsi" w:cs="Arial"/>
          <w:sz w:val="24"/>
          <w:szCs w:val="24"/>
        </w:rPr>
      </w:pPr>
    </w:p>
    <w:p w14:paraId="513B0253" w14:textId="2C368831" w:rsidR="00D761C9" w:rsidRDefault="00EF7F19" w:rsidP="00EF7F19">
      <w:pPr>
        <w:ind w:right="-720"/>
        <w:rPr>
          <w:rFonts w:asciiTheme="minorHAnsi" w:hAnsiTheme="minorHAnsi" w:cs="Arial"/>
          <w:b/>
          <w:sz w:val="24"/>
          <w:szCs w:val="24"/>
        </w:rPr>
      </w:pPr>
      <w:bookmarkStart w:id="7" w:name="_Hlk50485825"/>
      <w:r w:rsidRPr="000615C0">
        <w:rPr>
          <w:rFonts w:asciiTheme="minorHAnsi" w:hAnsiTheme="minorHAnsi" w:cs="Arial"/>
          <w:b/>
          <w:sz w:val="24"/>
          <w:szCs w:val="24"/>
        </w:rPr>
        <w:t>Projected Plan</w:t>
      </w:r>
      <w:r w:rsidR="00F40C8E" w:rsidRPr="000615C0">
        <w:rPr>
          <w:rFonts w:asciiTheme="minorHAnsi" w:hAnsiTheme="minorHAnsi" w:cs="Arial"/>
          <w:b/>
          <w:sz w:val="24"/>
          <w:szCs w:val="24"/>
        </w:rPr>
        <w:t>/Work Completed</w:t>
      </w:r>
      <w:r w:rsidRPr="000615C0">
        <w:rPr>
          <w:rFonts w:asciiTheme="minorHAnsi" w:hAnsiTheme="minorHAnsi" w:cs="Arial"/>
          <w:b/>
          <w:sz w:val="24"/>
          <w:szCs w:val="24"/>
        </w:rPr>
        <w:t xml:space="preserve"> through </w:t>
      </w:r>
      <w:r w:rsidR="00254D40" w:rsidRPr="000615C0">
        <w:rPr>
          <w:rFonts w:asciiTheme="minorHAnsi" w:hAnsiTheme="minorHAnsi" w:cs="Arial"/>
          <w:b/>
          <w:sz w:val="24"/>
          <w:szCs w:val="24"/>
        </w:rPr>
        <w:t>September 30</w:t>
      </w:r>
      <w:r w:rsidR="002C67CE">
        <w:rPr>
          <w:rFonts w:asciiTheme="minorHAnsi" w:hAnsiTheme="minorHAnsi" w:cs="Arial"/>
          <w:b/>
          <w:sz w:val="24"/>
          <w:szCs w:val="24"/>
        </w:rPr>
        <w:t>, 2021</w:t>
      </w:r>
    </w:p>
    <w:p w14:paraId="43137AB2" w14:textId="77777777" w:rsidR="00AB0950" w:rsidRPr="00AB0950" w:rsidRDefault="00AB0950" w:rsidP="00EF7F19">
      <w:pPr>
        <w:ind w:right="-720"/>
        <w:rPr>
          <w:rFonts w:asciiTheme="minorHAnsi" w:hAnsiTheme="minorHAnsi" w:cs="Arial"/>
          <w:bCs/>
          <w:sz w:val="12"/>
          <w:szCs w:val="12"/>
        </w:rPr>
      </w:pPr>
    </w:p>
    <w:p w14:paraId="5612AC18" w14:textId="11B37259" w:rsidR="0069787F" w:rsidRPr="00AB0950" w:rsidRDefault="0069787F" w:rsidP="00AB0950">
      <w:pPr>
        <w:ind w:right="-720" w:firstLine="360"/>
        <w:rPr>
          <w:rFonts w:asciiTheme="minorHAnsi" w:hAnsiTheme="minorHAnsi" w:cs="Arial"/>
          <w:b/>
          <w:bCs/>
          <w:sz w:val="24"/>
          <w:szCs w:val="24"/>
        </w:rPr>
      </w:pPr>
      <w:r w:rsidRPr="00AB0950">
        <w:rPr>
          <w:rFonts w:asciiTheme="minorHAnsi" w:hAnsiTheme="minorHAnsi" w:cs="Arial"/>
          <w:b/>
          <w:bCs/>
          <w:sz w:val="24"/>
          <w:szCs w:val="24"/>
        </w:rPr>
        <w:t>Plan to . . .</w:t>
      </w:r>
    </w:p>
    <w:bookmarkEnd w:id="7"/>
    <w:p w14:paraId="7D0C014C" w14:textId="536D74D5" w:rsidR="007552F1" w:rsidRDefault="007552F1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>update</w:t>
      </w:r>
      <w:r>
        <w:rPr>
          <w:rFonts w:asciiTheme="minorHAnsi" w:hAnsiTheme="minorHAnsi" w:cs="Arial"/>
          <w:sz w:val="24"/>
          <w:szCs w:val="24"/>
        </w:rPr>
        <w:t xml:space="preserve"> our GR sections of the NCDA website</w:t>
      </w:r>
      <w:r w:rsidRPr="000615C0">
        <w:rPr>
          <w:rFonts w:asciiTheme="minorHAnsi" w:hAnsiTheme="minorHAnsi" w:cs="Arial"/>
          <w:sz w:val="24"/>
          <w:szCs w:val="24"/>
        </w:rPr>
        <w:t>.</w:t>
      </w:r>
    </w:p>
    <w:p w14:paraId="2927F62F" w14:textId="13595AF2" w:rsidR="00584F37" w:rsidRDefault="00584F37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continue</w:t>
      </w:r>
      <w:r w:rsidR="00DF233C">
        <w:rPr>
          <w:rFonts w:asciiTheme="minorHAnsi" w:hAnsiTheme="minorHAnsi" w:cs="Arial"/>
          <w:sz w:val="24"/>
          <w:szCs w:val="24"/>
        </w:rPr>
        <w:t xml:space="preserve"> our</w:t>
      </w:r>
      <w:r>
        <w:rPr>
          <w:rFonts w:asciiTheme="minorHAnsi" w:hAnsiTheme="minorHAnsi" w:cs="Arial"/>
          <w:sz w:val="24"/>
          <w:szCs w:val="24"/>
        </w:rPr>
        <w:t xml:space="preserve"> relationship with </w:t>
      </w:r>
      <w:proofErr w:type="spellStart"/>
      <w:r>
        <w:rPr>
          <w:rFonts w:asciiTheme="minorHAnsi" w:hAnsiTheme="minorHAnsi" w:cs="Arial"/>
          <w:sz w:val="24"/>
          <w:szCs w:val="24"/>
        </w:rPr>
        <w:t>Lobbyit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14:paraId="3B8B426C" w14:textId="7C65D607" w:rsidR="00DF233C" w:rsidRDefault="00DF233C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continue to collaborate and co-create with DOL. We already have reached out to discuss a 2</w:t>
      </w:r>
      <w:r w:rsidRPr="00DF233C">
        <w:rPr>
          <w:rFonts w:asciiTheme="minorHAnsi" w:hAnsiTheme="minorHAnsi" w:cs="Arial"/>
          <w:sz w:val="24"/>
          <w:szCs w:val="24"/>
          <w:vertAlign w:val="superscript"/>
        </w:rPr>
        <w:t>nd</w:t>
      </w:r>
      <w:r>
        <w:rPr>
          <w:rFonts w:asciiTheme="minorHAnsi" w:hAnsiTheme="minorHAnsi" w:cs="Arial"/>
          <w:sz w:val="24"/>
          <w:szCs w:val="24"/>
        </w:rPr>
        <w:t xml:space="preserve"> Fall webinar. Hope to confirm a date later this month.</w:t>
      </w:r>
    </w:p>
    <w:p w14:paraId="5FD4FAD9" w14:textId="2FB7911F" w:rsidR="00D761C9" w:rsidRPr="000615C0" w:rsidRDefault="0069787F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continue to collaborate</w:t>
      </w:r>
      <w:r w:rsidR="007552F1">
        <w:rPr>
          <w:rFonts w:asciiTheme="minorHAnsi" w:hAnsiTheme="minorHAnsi" w:cs="Arial"/>
          <w:sz w:val="24"/>
          <w:szCs w:val="24"/>
        </w:rPr>
        <w:t xml:space="preserve"> with </w:t>
      </w:r>
      <w:r w:rsidR="00D761C9" w:rsidRPr="000615C0">
        <w:rPr>
          <w:rFonts w:asciiTheme="minorHAnsi" w:hAnsiTheme="minorHAnsi" w:cs="Arial"/>
          <w:sz w:val="24"/>
          <w:szCs w:val="24"/>
        </w:rPr>
        <w:t>ACA</w:t>
      </w:r>
      <w:r>
        <w:rPr>
          <w:rFonts w:asciiTheme="minorHAnsi" w:hAnsiTheme="minorHAnsi" w:cs="Arial"/>
          <w:sz w:val="24"/>
          <w:szCs w:val="24"/>
        </w:rPr>
        <w:t xml:space="preserve"> and</w:t>
      </w:r>
      <w:r w:rsidR="00D761C9"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7552F1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help</w:t>
      </w:r>
      <w:r w:rsidR="007552F1">
        <w:rPr>
          <w:rFonts w:asciiTheme="minorHAnsi" w:hAnsiTheme="minorHAnsi" w:cs="Arial"/>
          <w:sz w:val="24"/>
          <w:szCs w:val="24"/>
        </w:rPr>
        <w:t xml:space="preserve"> promote their May 2021</w:t>
      </w:r>
      <w:r w:rsidR="00D761C9" w:rsidRPr="000615C0">
        <w:rPr>
          <w:rFonts w:asciiTheme="minorHAnsi" w:hAnsiTheme="minorHAnsi" w:cs="Arial"/>
          <w:sz w:val="24"/>
          <w:szCs w:val="24"/>
        </w:rPr>
        <w:t xml:space="preserve"> virtual </w:t>
      </w:r>
      <w:r w:rsidR="00C00F60" w:rsidRPr="000615C0">
        <w:rPr>
          <w:rFonts w:asciiTheme="minorHAnsi" w:hAnsiTheme="minorHAnsi" w:cs="Arial"/>
          <w:sz w:val="24"/>
          <w:szCs w:val="24"/>
        </w:rPr>
        <w:t>HILL Day</w:t>
      </w:r>
      <w:r w:rsidR="00D761C9"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7552F1">
        <w:rPr>
          <w:rFonts w:asciiTheme="minorHAnsi" w:hAnsiTheme="minorHAnsi" w:cs="Arial"/>
          <w:sz w:val="24"/>
          <w:szCs w:val="24"/>
        </w:rPr>
        <w:t>to our NCDA members</w:t>
      </w:r>
      <w:r w:rsidR="00D761C9" w:rsidRPr="000615C0">
        <w:rPr>
          <w:rFonts w:asciiTheme="minorHAnsi" w:hAnsiTheme="minorHAnsi" w:cs="Arial"/>
          <w:sz w:val="24"/>
          <w:szCs w:val="24"/>
        </w:rPr>
        <w:t xml:space="preserve">. NCDA GR may consider </w:t>
      </w:r>
      <w:r w:rsidR="007552F1">
        <w:rPr>
          <w:rFonts w:asciiTheme="minorHAnsi" w:hAnsiTheme="minorHAnsi" w:cs="Arial"/>
          <w:sz w:val="24"/>
          <w:szCs w:val="24"/>
        </w:rPr>
        <w:t>participating, too</w:t>
      </w:r>
      <w:r w:rsidR="00D761C9" w:rsidRPr="000615C0">
        <w:rPr>
          <w:rFonts w:asciiTheme="minorHAnsi" w:hAnsiTheme="minorHAnsi" w:cs="Arial"/>
          <w:sz w:val="24"/>
          <w:szCs w:val="24"/>
        </w:rPr>
        <w:t>.</w:t>
      </w:r>
    </w:p>
    <w:p w14:paraId="08A848BA" w14:textId="2C09DC00" w:rsidR="00D761C9" w:rsidRDefault="00D761C9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 w:rsidRPr="000615C0">
        <w:rPr>
          <w:rFonts w:asciiTheme="minorHAnsi" w:hAnsiTheme="minorHAnsi" w:cs="Arial"/>
          <w:sz w:val="24"/>
          <w:szCs w:val="24"/>
        </w:rPr>
        <w:t>submit an application for the</w:t>
      </w:r>
      <w:r w:rsidR="0069787F">
        <w:rPr>
          <w:rFonts w:asciiTheme="minorHAnsi" w:hAnsiTheme="minorHAnsi" w:cs="Arial"/>
          <w:sz w:val="24"/>
          <w:szCs w:val="24"/>
        </w:rPr>
        <w:t xml:space="preserve"> NCDA 2021</w:t>
      </w:r>
      <w:r w:rsidRPr="000615C0">
        <w:rPr>
          <w:rFonts w:asciiTheme="minorHAnsi" w:hAnsiTheme="minorHAnsi" w:cs="Arial"/>
          <w:sz w:val="24"/>
          <w:szCs w:val="24"/>
        </w:rPr>
        <w:t xml:space="preserve"> </w:t>
      </w:r>
      <w:r w:rsidR="0069787F">
        <w:rPr>
          <w:rFonts w:asciiTheme="minorHAnsi" w:hAnsiTheme="minorHAnsi" w:cs="Arial"/>
          <w:sz w:val="24"/>
          <w:szCs w:val="24"/>
        </w:rPr>
        <w:t>L</w:t>
      </w:r>
      <w:r w:rsidRPr="000615C0">
        <w:rPr>
          <w:rFonts w:asciiTheme="minorHAnsi" w:hAnsiTheme="minorHAnsi" w:cs="Arial"/>
          <w:sz w:val="24"/>
          <w:szCs w:val="24"/>
        </w:rPr>
        <w:t xml:space="preserve">egislative </w:t>
      </w:r>
      <w:r w:rsidR="0069787F">
        <w:rPr>
          <w:rFonts w:asciiTheme="minorHAnsi" w:hAnsiTheme="minorHAnsi" w:cs="Arial"/>
          <w:sz w:val="24"/>
          <w:szCs w:val="24"/>
        </w:rPr>
        <w:t>A</w:t>
      </w:r>
      <w:r w:rsidRPr="000615C0">
        <w:rPr>
          <w:rFonts w:asciiTheme="minorHAnsi" w:hAnsiTheme="minorHAnsi" w:cs="Arial"/>
          <w:sz w:val="24"/>
          <w:szCs w:val="24"/>
        </w:rPr>
        <w:t>ward.</w:t>
      </w:r>
    </w:p>
    <w:p w14:paraId="3667002B" w14:textId="76DEF5DA" w:rsidR="007552F1" w:rsidRPr="000615C0" w:rsidRDefault="007552F1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collaborate with the NCDA Awards Committee </w:t>
      </w:r>
      <w:r w:rsidR="0069787F">
        <w:rPr>
          <w:rFonts w:asciiTheme="minorHAnsi" w:hAnsiTheme="minorHAnsi" w:cs="Arial"/>
          <w:sz w:val="24"/>
          <w:szCs w:val="24"/>
        </w:rPr>
        <w:t>and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9787F">
        <w:rPr>
          <w:rFonts w:asciiTheme="minorHAnsi" w:hAnsiTheme="minorHAnsi" w:cs="Arial"/>
          <w:sz w:val="24"/>
          <w:szCs w:val="24"/>
        </w:rPr>
        <w:t xml:space="preserve">submit an Awards article showcasing recent Legislative Award winners for the December 2020 issue of </w:t>
      </w:r>
      <w:r w:rsidR="0069787F" w:rsidRPr="0069787F">
        <w:rPr>
          <w:rFonts w:asciiTheme="minorHAnsi" w:hAnsiTheme="minorHAnsi" w:cs="Arial"/>
          <w:b/>
          <w:bCs/>
          <w:sz w:val="24"/>
          <w:szCs w:val="24"/>
        </w:rPr>
        <w:t>Career Convergence</w:t>
      </w:r>
      <w:r w:rsidR="0069787F" w:rsidRPr="0069787F">
        <w:rPr>
          <w:rFonts w:asciiTheme="minorHAnsi" w:hAnsiTheme="minorHAnsi" w:cs="Arial"/>
          <w:sz w:val="24"/>
          <w:szCs w:val="24"/>
        </w:rPr>
        <w:t>.</w:t>
      </w:r>
    </w:p>
    <w:p w14:paraId="3AFABEA5" w14:textId="69D0B77D" w:rsidR="00E65ACD" w:rsidRDefault="0069787F" w:rsidP="00D761C9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continue NCDA w</w:t>
      </w:r>
      <w:r w:rsidR="00C00F60" w:rsidRPr="000615C0">
        <w:rPr>
          <w:rFonts w:asciiTheme="minorHAnsi" w:hAnsiTheme="minorHAnsi" w:cs="Arial"/>
          <w:sz w:val="24"/>
          <w:szCs w:val="24"/>
        </w:rPr>
        <w:t>ebsite</w:t>
      </w:r>
      <w:r w:rsidR="00E65ACD" w:rsidRPr="000615C0">
        <w:rPr>
          <w:rFonts w:asciiTheme="minorHAnsi" w:hAnsiTheme="minorHAnsi" w:cs="Arial"/>
          <w:sz w:val="24"/>
          <w:szCs w:val="24"/>
        </w:rPr>
        <w:t xml:space="preserve"> updates for </w:t>
      </w:r>
      <w:r>
        <w:rPr>
          <w:rFonts w:asciiTheme="minorHAnsi" w:hAnsiTheme="minorHAnsi" w:cs="Arial"/>
          <w:sz w:val="24"/>
          <w:szCs w:val="24"/>
        </w:rPr>
        <w:t>both</w:t>
      </w:r>
      <w:r w:rsidR="00E65ACD" w:rsidRPr="000615C0">
        <w:rPr>
          <w:rFonts w:asciiTheme="minorHAnsi" w:hAnsiTheme="minorHAnsi" w:cs="Arial"/>
          <w:sz w:val="24"/>
          <w:szCs w:val="24"/>
        </w:rPr>
        <w:t xml:space="preserve"> GR</w:t>
      </w:r>
      <w:r>
        <w:rPr>
          <w:rFonts w:asciiTheme="minorHAnsi" w:hAnsiTheme="minorHAnsi" w:cs="Arial"/>
          <w:sz w:val="24"/>
          <w:szCs w:val="24"/>
        </w:rPr>
        <w:t>-</w:t>
      </w:r>
      <w:r w:rsidR="00E65ACD" w:rsidRPr="000615C0">
        <w:rPr>
          <w:rFonts w:asciiTheme="minorHAnsi" w:hAnsiTheme="minorHAnsi" w:cs="Arial"/>
          <w:sz w:val="24"/>
          <w:szCs w:val="24"/>
        </w:rPr>
        <w:t xml:space="preserve"> and DOL</w:t>
      </w:r>
      <w:r>
        <w:rPr>
          <w:rFonts w:asciiTheme="minorHAnsi" w:hAnsiTheme="minorHAnsi" w:cs="Arial"/>
          <w:sz w:val="24"/>
          <w:szCs w:val="24"/>
        </w:rPr>
        <w:t>-</w:t>
      </w:r>
      <w:r w:rsidR="00E65ACD" w:rsidRPr="000615C0">
        <w:rPr>
          <w:rFonts w:asciiTheme="minorHAnsi" w:hAnsiTheme="minorHAnsi" w:cs="Arial"/>
          <w:sz w:val="24"/>
          <w:szCs w:val="24"/>
        </w:rPr>
        <w:t>related resou</w:t>
      </w:r>
      <w:r w:rsidR="00584F37">
        <w:rPr>
          <w:rFonts w:asciiTheme="minorHAnsi" w:hAnsiTheme="minorHAnsi" w:cs="Arial"/>
          <w:sz w:val="24"/>
          <w:szCs w:val="24"/>
        </w:rPr>
        <w:t>r</w:t>
      </w:r>
      <w:r w:rsidR="00E65ACD" w:rsidRPr="000615C0">
        <w:rPr>
          <w:rFonts w:asciiTheme="minorHAnsi" w:hAnsiTheme="minorHAnsi" w:cs="Arial"/>
          <w:sz w:val="24"/>
          <w:szCs w:val="24"/>
        </w:rPr>
        <w:t>ces.</w:t>
      </w:r>
    </w:p>
    <w:p w14:paraId="27B265FD" w14:textId="7DCD4CFC" w:rsidR="00AB0950" w:rsidRDefault="00DF233C" w:rsidP="00AB0950">
      <w:pPr>
        <w:pStyle w:val="ListParagraph"/>
        <w:numPr>
          <w:ilvl w:val="0"/>
          <w:numId w:val="5"/>
        </w:numPr>
        <w:ind w:right="-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submit a proposal for the 2021 NCDA Global Conference.</w:t>
      </w:r>
    </w:p>
    <w:p w14:paraId="480F6D50" w14:textId="7355E76F" w:rsidR="00AB0950" w:rsidRDefault="00AB0950" w:rsidP="00AB0950">
      <w:pPr>
        <w:ind w:right="-720"/>
        <w:rPr>
          <w:rFonts w:asciiTheme="minorHAnsi" w:hAnsiTheme="minorHAnsi" w:cs="Arial"/>
          <w:sz w:val="24"/>
          <w:szCs w:val="24"/>
        </w:rPr>
      </w:pPr>
    </w:p>
    <w:p w14:paraId="419C733A" w14:textId="29FD531C" w:rsidR="00AB0950" w:rsidRDefault="00AB0950" w:rsidP="00AB0950">
      <w:pPr>
        <w:ind w:right="-720"/>
        <w:rPr>
          <w:rFonts w:asciiTheme="minorHAnsi" w:hAnsiTheme="minorHAnsi" w:cs="Arial"/>
          <w:sz w:val="24"/>
          <w:szCs w:val="24"/>
        </w:rPr>
      </w:pPr>
    </w:p>
    <w:p w14:paraId="766A273F" w14:textId="61708010" w:rsidR="00AB0950" w:rsidRDefault="00AB0950" w:rsidP="00AB0950">
      <w:pPr>
        <w:ind w:right="-720"/>
        <w:rPr>
          <w:rFonts w:asciiTheme="minorHAnsi" w:hAnsiTheme="minorHAnsi" w:cs="Arial"/>
          <w:sz w:val="24"/>
          <w:szCs w:val="24"/>
        </w:rPr>
      </w:pPr>
    </w:p>
    <w:p w14:paraId="33EDE079" w14:textId="47C942B2" w:rsidR="00AB0950" w:rsidRDefault="00AB0950" w:rsidP="00AB0950">
      <w:pPr>
        <w:ind w:right="-720"/>
        <w:rPr>
          <w:rFonts w:asciiTheme="minorHAnsi" w:hAnsiTheme="minorHAnsi" w:cs="Arial"/>
          <w:sz w:val="24"/>
          <w:szCs w:val="24"/>
        </w:rPr>
      </w:pPr>
    </w:p>
    <w:p w14:paraId="0F107E1C" w14:textId="06C2AAAD" w:rsidR="00AB0950" w:rsidRDefault="00AB0950" w:rsidP="00AB0950">
      <w:pPr>
        <w:ind w:right="-720"/>
        <w:rPr>
          <w:rFonts w:asciiTheme="minorHAnsi" w:hAnsiTheme="minorHAnsi" w:cs="Arial"/>
          <w:sz w:val="24"/>
          <w:szCs w:val="24"/>
        </w:rPr>
      </w:pPr>
    </w:p>
    <w:p w14:paraId="12710260" w14:textId="2020178D" w:rsidR="00AB0950" w:rsidRDefault="00AB0950" w:rsidP="00AB0950">
      <w:pPr>
        <w:ind w:right="-720"/>
        <w:rPr>
          <w:rFonts w:asciiTheme="minorHAnsi" w:hAnsiTheme="minorHAnsi" w:cs="Arial"/>
          <w:b/>
          <w:sz w:val="24"/>
          <w:szCs w:val="24"/>
        </w:rPr>
      </w:pPr>
      <w:r w:rsidRPr="000615C0">
        <w:rPr>
          <w:rFonts w:asciiTheme="minorHAnsi" w:hAnsiTheme="minorHAnsi" w:cs="Arial"/>
          <w:b/>
          <w:sz w:val="24"/>
          <w:szCs w:val="24"/>
        </w:rPr>
        <w:lastRenderedPageBreak/>
        <w:t>Projected Plan/Work Completed through September 30</w:t>
      </w:r>
      <w:r>
        <w:rPr>
          <w:rFonts w:asciiTheme="minorHAnsi" w:hAnsiTheme="minorHAnsi" w:cs="Arial"/>
          <w:b/>
          <w:sz w:val="24"/>
          <w:szCs w:val="24"/>
        </w:rPr>
        <w:t xml:space="preserve">, 2021 </w:t>
      </w:r>
      <w:r w:rsidRPr="00AB0950">
        <w:rPr>
          <w:rFonts w:asciiTheme="minorHAnsi" w:hAnsiTheme="minorHAnsi" w:cs="Arial"/>
          <w:bCs/>
          <w:i/>
          <w:iCs/>
          <w:sz w:val="24"/>
          <w:szCs w:val="24"/>
        </w:rPr>
        <w:t>(continued)</w:t>
      </w:r>
    </w:p>
    <w:p w14:paraId="1474D380" w14:textId="77777777" w:rsidR="00AB0950" w:rsidRPr="00AB0950" w:rsidRDefault="00AB0950" w:rsidP="00AB0950">
      <w:pPr>
        <w:ind w:right="-720"/>
        <w:rPr>
          <w:rFonts w:asciiTheme="minorHAnsi" w:hAnsiTheme="minorHAnsi" w:cs="Arial"/>
          <w:bCs/>
          <w:sz w:val="12"/>
          <w:szCs w:val="12"/>
        </w:rPr>
      </w:pPr>
    </w:p>
    <w:p w14:paraId="60E298EF" w14:textId="77777777" w:rsidR="00AB0950" w:rsidRPr="00AB0950" w:rsidRDefault="00AB0950" w:rsidP="00AB0950">
      <w:pPr>
        <w:ind w:right="-720" w:firstLine="360"/>
        <w:rPr>
          <w:rFonts w:asciiTheme="minorHAnsi" w:hAnsiTheme="minorHAnsi" w:cs="Arial"/>
          <w:b/>
          <w:bCs/>
          <w:sz w:val="24"/>
          <w:szCs w:val="24"/>
        </w:rPr>
      </w:pPr>
      <w:r w:rsidRPr="00AB0950">
        <w:rPr>
          <w:rFonts w:asciiTheme="minorHAnsi" w:hAnsiTheme="minorHAnsi" w:cs="Arial"/>
          <w:b/>
          <w:bCs/>
          <w:sz w:val="24"/>
          <w:szCs w:val="24"/>
        </w:rPr>
        <w:t>Plan to . . .</w:t>
      </w:r>
    </w:p>
    <w:p w14:paraId="407086D3" w14:textId="3C5CCA82" w:rsidR="00837394" w:rsidRDefault="00933C1F" w:rsidP="00AB0950">
      <w:pPr>
        <w:pStyle w:val="ListParagraph"/>
        <w:numPr>
          <w:ilvl w:val="0"/>
          <w:numId w:val="5"/>
        </w:numPr>
        <w:shd w:val="clear" w:color="auto" w:fill="FFFFFF"/>
        <w:ind w:righ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further develop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and enhance our</w:t>
      </w:r>
      <w:r w:rsidR="0069787F">
        <w:rPr>
          <w:rFonts w:asciiTheme="minorHAnsi" w:hAnsiTheme="minorHAnsi" w:cs="Arial"/>
          <w:sz w:val="24"/>
          <w:szCs w:val="24"/>
        </w:rPr>
        <w:t xml:space="preserve"> State Coordinators’ 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relationship with our </w:t>
      </w:r>
      <w:r w:rsidR="0069787F" w:rsidRPr="0069787F">
        <w:rPr>
          <w:rFonts w:asciiTheme="minorHAnsi" w:hAnsiTheme="minorHAnsi" w:cs="Arial"/>
          <w:b/>
          <w:bCs/>
          <w:sz w:val="24"/>
          <w:szCs w:val="24"/>
        </w:rPr>
        <w:t>33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current Government Relations/Legislative Contacts across </w:t>
      </w:r>
      <w:r w:rsidR="00837394" w:rsidRPr="0069787F">
        <w:rPr>
          <w:rFonts w:asciiTheme="minorHAnsi" w:hAnsiTheme="minorHAnsi" w:cs="Arial"/>
          <w:b/>
          <w:bCs/>
          <w:sz w:val="24"/>
          <w:szCs w:val="24"/>
        </w:rPr>
        <w:t>2</w:t>
      </w:r>
      <w:r w:rsidR="0069787F" w:rsidRPr="0069787F">
        <w:rPr>
          <w:rFonts w:asciiTheme="minorHAnsi" w:hAnsiTheme="minorHAnsi" w:cs="Arial"/>
          <w:b/>
          <w:bCs/>
          <w:sz w:val="24"/>
          <w:szCs w:val="24"/>
        </w:rPr>
        <w:t>7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of NCDA’s chartered and active states for 2020-21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not only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by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continuing to virtually collaborate and communicate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monthly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by email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and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once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again by </w:t>
      </w:r>
      <w:r w:rsidR="0069787F">
        <w:rPr>
          <w:rFonts w:asciiTheme="minorHAnsi" w:hAnsiTheme="minorHAnsi" w:cs="Arial"/>
          <w:sz w:val="24"/>
          <w:szCs w:val="24"/>
        </w:rPr>
        <w:t>co-sponsoring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a DOL webinar, but also by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going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>LIVE with a Town Hall Zoom Meeting in</w:t>
      </w:r>
      <w:r w:rsidR="0069787F">
        <w:rPr>
          <w:rFonts w:asciiTheme="minorHAnsi" w:hAnsiTheme="minorHAnsi" w:cs="Arial"/>
          <w:sz w:val="24"/>
          <w:szCs w:val="24"/>
        </w:rPr>
        <w:t xml:space="preserve"> 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early February to discuss post-Election legislative effects with respect to career development issues and concerns at the state, national and global levels. </w:t>
      </w:r>
      <w:r w:rsidR="00584F37">
        <w:rPr>
          <w:rFonts w:asciiTheme="minorHAnsi" w:hAnsiTheme="minorHAnsi" w:cs="Arial"/>
          <w:sz w:val="24"/>
          <w:szCs w:val="24"/>
        </w:rPr>
        <w:t>GR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hope</w:t>
      </w:r>
      <w:r w:rsidR="00584F37">
        <w:rPr>
          <w:rFonts w:asciiTheme="minorHAnsi" w:hAnsiTheme="minorHAnsi" w:cs="Arial"/>
          <w:sz w:val="24"/>
          <w:szCs w:val="24"/>
        </w:rPr>
        <w:t>s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to invite our lobbyist</w:t>
      </w:r>
      <w:r w:rsidR="00584F37">
        <w:rPr>
          <w:rFonts w:asciiTheme="minorHAnsi" w:hAnsiTheme="minorHAnsi" w:cs="Arial"/>
          <w:sz w:val="24"/>
          <w:szCs w:val="24"/>
        </w:rPr>
        <w:t>,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Jason Ortega</w:t>
      </w:r>
      <w:r w:rsidR="00584F37">
        <w:rPr>
          <w:rFonts w:asciiTheme="minorHAnsi" w:hAnsiTheme="minorHAnsi" w:cs="Arial"/>
          <w:sz w:val="24"/>
          <w:szCs w:val="24"/>
        </w:rPr>
        <w:t>,</w:t>
      </w:r>
      <w:r w:rsidR="00837394" w:rsidRPr="000615C0">
        <w:rPr>
          <w:rFonts w:asciiTheme="minorHAnsi" w:hAnsiTheme="minorHAnsi" w:cs="Arial"/>
          <w:sz w:val="24"/>
          <w:szCs w:val="24"/>
        </w:rPr>
        <w:t xml:space="preserve"> as well as a representative from ACA’s Government Affair staff to kick-off a lively interchange.</w:t>
      </w:r>
    </w:p>
    <w:p w14:paraId="1FDE7293" w14:textId="33DE32BE" w:rsidR="00AB0950" w:rsidRDefault="00AB0950" w:rsidP="00AB0950">
      <w:pPr>
        <w:rPr>
          <w:rFonts w:asciiTheme="minorHAnsi" w:eastAsia="Calibri" w:hAnsiTheme="minorHAnsi"/>
          <w:iCs/>
          <w:color w:val="000000"/>
          <w:sz w:val="24"/>
          <w:szCs w:val="24"/>
        </w:rPr>
      </w:pPr>
    </w:p>
    <w:p w14:paraId="6E4D657B" w14:textId="4AD9B000" w:rsidR="00AB0950" w:rsidRPr="00AB0950" w:rsidRDefault="00AB0950" w:rsidP="00DF233C">
      <w:pPr>
        <w:rPr>
          <w:rFonts w:asciiTheme="minorHAnsi" w:eastAsia="Calibri" w:hAnsiTheme="minorHAnsi"/>
          <w:b/>
          <w:bCs/>
          <w:iCs/>
          <w:color w:val="000000"/>
          <w:sz w:val="24"/>
          <w:szCs w:val="24"/>
        </w:rPr>
      </w:pPr>
      <w:r w:rsidRPr="00AB0950">
        <w:rPr>
          <w:rFonts w:asciiTheme="minorHAnsi" w:eastAsia="Calibri" w:hAnsiTheme="minorHAnsi"/>
          <w:b/>
          <w:bCs/>
          <w:iCs/>
          <w:color w:val="000000"/>
          <w:sz w:val="24"/>
          <w:szCs w:val="24"/>
        </w:rPr>
        <w:t>Additional Legislative Information</w:t>
      </w:r>
    </w:p>
    <w:p w14:paraId="4AD20D68" w14:textId="4CF64C6B" w:rsidR="00DF233C" w:rsidRPr="00DF233C" w:rsidRDefault="00DF233C" w:rsidP="00DF233C">
      <w:pPr>
        <w:rPr>
          <w:rFonts w:asciiTheme="minorHAnsi" w:eastAsia="Calibri" w:hAnsiTheme="minorHAnsi"/>
          <w:color w:val="000000"/>
          <w:sz w:val="24"/>
          <w:szCs w:val="24"/>
        </w:rPr>
      </w:pP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>For the</w:t>
      </w:r>
      <w:r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remainder </w:t>
      </w: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>of September</w:t>
      </w:r>
      <w:r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2020</w:t>
      </w: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 xml:space="preserve">, all eyes </w:t>
      </w:r>
      <w:r>
        <w:rPr>
          <w:rFonts w:asciiTheme="minorHAnsi" w:eastAsia="Calibri" w:hAnsiTheme="minorHAnsi"/>
          <w:iCs/>
          <w:color w:val="000000"/>
          <w:sz w:val="24"/>
          <w:szCs w:val="24"/>
        </w:rPr>
        <w:t>will remain</w:t>
      </w: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on Congressional negotiations for the next stimulus. Congress is at a stalemate and has not been able to find consensus on a path forward. Our</w:t>
      </w:r>
      <w:r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GR</w:t>
      </w: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team</w:t>
      </w:r>
      <w:r>
        <w:rPr>
          <w:rFonts w:asciiTheme="minorHAnsi" w:eastAsia="Calibri" w:hAnsiTheme="minorHAnsi"/>
          <w:iCs/>
          <w:color w:val="000000"/>
          <w:sz w:val="24"/>
          <w:szCs w:val="24"/>
        </w:rPr>
        <w:t xml:space="preserve">, with </w:t>
      </w:r>
      <w:proofErr w:type="spellStart"/>
      <w:r>
        <w:rPr>
          <w:rFonts w:asciiTheme="minorHAnsi" w:eastAsia="Calibri" w:hAnsiTheme="minorHAnsi"/>
          <w:iCs/>
          <w:color w:val="000000"/>
          <w:sz w:val="24"/>
          <w:szCs w:val="24"/>
        </w:rPr>
        <w:t>Lobbyit’s</w:t>
      </w:r>
      <w:proofErr w:type="spellEnd"/>
      <w:r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continuing assistance,</w:t>
      </w:r>
      <w:r w:rsidRPr="00DF233C">
        <w:rPr>
          <w:rFonts w:asciiTheme="minorHAnsi" w:eastAsia="Calibri" w:hAnsiTheme="minorHAnsi"/>
          <w:iCs/>
          <w:color w:val="000000"/>
          <w:sz w:val="24"/>
          <w:szCs w:val="24"/>
        </w:rPr>
        <w:t xml:space="preserve"> is focused on securing additional PPP funds, pandemic risk insurance, automatic forgiveness of small PPP grants and tax incentives for conference attendees and vendors.</w:t>
      </w:r>
    </w:p>
    <w:p w14:paraId="0D479A66" w14:textId="77777777" w:rsidR="00DF233C" w:rsidRPr="00DF233C" w:rsidRDefault="00DF233C" w:rsidP="00DF233C">
      <w:pPr>
        <w:shd w:val="clear" w:color="auto" w:fill="FFFFFF"/>
        <w:ind w:right="720"/>
        <w:rPr>
          <w:rFonts w:asciiTheme="minorHAnsi" w:hAnsiTheme="minorHAnsi" w:cs="Arial"/>
          <w:sz w:val="24"/>
          <w:szCs w:val="24"/>
        </w:rPr>
      </w:pPr>
    </w:p>
    <w:p w14:paraId="776913FA" w14:textId="34B98A2A" w:rsidR="004B5A1F" w:rsidRPr="00AB0950" w:rsidRDefault="00B11AC4" w:rsidP="00AB0950">
      <w:pPr>
        <w:rPr>
          <w:rFonts w:asciiTheme="minorHAnsi" w:hAnsiTheme="minorHAnsi"/>
          <w:sz w:val="24"/>
          <w:szCs w:val="24"/>
        </w:rPr>
      </w:pPr>
      <w:r w:rsidRPr="00584F37">
        <w:rPr>
          <w:rFonts w:asciiTheme="minorHAnsi" w:hAnsiTheme="minorHAnsi"/>
          <w:color w:val="000000"/>
          <w:sz w:val="24"/>
          <w:szCs w:val="24"/>
        </w:rPr>
        <w:t>The task of building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 and maintaining a national</w:t>
      </w:r>
      <w:r w:rsidRPr="00584F37">
        <w:rPr>
          <w:rFonts w:asciiTheme="minorHAnsi" w:hAnsiTheme="minorHAnsi"/>
          <w:color w:val="000000"/>
          <w:sz w:val="24"/>
          <w:szCs w:val="24"/>
        </w:rPr>
        <w:t xml:space="preserve"> career counseling framework requires targeted, significant funding and we 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request that our Board continues to fund our synchronous efforts with </w:t>
      </w:r>
      <w:proofErr w:type="spellStart"/>
      <w:r w:rsidR="00584F37">
        <w:rPr>
          <w:rFonts w:asciiTheme="minorHAnsi" w:hAnsiTheme="minorHAnsi"/>
          <w:color w:val="000000"/>
          <w:sz w:val="24"/>
          <w:szCs w:val="24"/>
        </w:rPr>
        <w:t>Lobbyit</w:t>
      </w:r>
      <w:proofErr w:type="spellEnd"/>
      <w:r w:rsidRPr="00584F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so </w:t>
      </w:r>
      <w:r w:rsidRPr="00584F37">
        <w:rPr>
          <w:rFonts w:asciiTheme="minorHAnsi" w:hAnsiTheme="minorHAnsi"/>
          <w:color w:val="000000"/>
          <w:sz w:val="24"/>
          <w:szCs w:val="24"/>
        </w:rPr>
        <w:t>Congressional leaders will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84F37">
        <w:rPr>
          <w:rFonts w:asciiTheme="minorHAnsi" w:hAnsiTheme="minorHAnsi"/>
          <w:color w:val="000000"/>
          <w:sz w:val="24"/>
          <w:szCs w:val="24"/>
        </w:rPr>
        <w:t>prioritize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 the</w:t>
      </w:r>
      <w:r w:rsidRPr="00584F37">
        <w:rPr>
          <w:rFonts w:asciiTheme="minorHAnsi" w:hAnsiTheme="minorHAnsi"/>
          <w:color w:val="000000"/>
          <w:sz w:val="24"/>
          <w:szCs w:val="24"/>
        </w:rPr>
        <w:t xml:space="preserve"> passage of the</w:t>
      </w:r>
      <w:r w:rsidR="00584F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F233C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Counseling for Career Choice Act</w:t>
      </w:r>
      <w:r w:rsidRPr="00584F37">
        <w:rPr>
          <w:rFonts w:asciiTheme="minorHAnsi" w:hAnsiTheme="minorHAnsi"/>
          <w:color w:val="000000"/>
          <w:sz w:val="24"/>
          <w:szCs w:val="24"/>
        </w:rPr>
        <w:t>.</w:t>
      </w:r>
    </w:p>
    <w:sectPr w:rsidR="004B5A1F" w:rsidRPr="00AB0950" w:rsidSect="00C12C5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B22B" w14:textId="77777777" w:rsidR="00943E12" w:rsidRDefault="00943E12" w:rsidP="00AB0950">
      <w:r>
        <w:separator/>
      </w:r>
    </w:p>
  </w:endnote>
  <w:endnote w:type="continuationSeparator" w:id="0">
    <w:p w14:paraId="6A4EA4E6" w14:textId="77777777" w:rsidR="00943E12" w:rsidRDefault="00943E12" w:rsidP="00A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2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C3307" w14:textId="0E037790" w:rsidR="00AB0950" w:rsidRDefault="00AB09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5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5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841D1" w14:textId="77777777" w:rsidR="00AB0950" w:rsidRDefault="00AB09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D5720" w14:textId="77777777" w:rsidR="00943E12" w:rsidRDefault="00943E12" w:rsidP="00AB0950">
      <w:r>
        <w:separator/>
      </w:r>
    </w:p>
  </w:footnote>
  <w:footnote w:type="continuationSeparator" w:id="0">
    <w:p w14:paraId="29B0E19F" w14:textId="77777777" w:rsidR="00943E12" w:rsidRDefault="00943E12" w:rsidP="00AB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74DD9"/>
    <w:multiLevelType w:val="hybridMultilevel"/>
    <w:tmpl w:val="757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5CB9"/>
    <w:multiLevelType w:val="hybridMultilevel"/>
    <w:tmpl w:val="C5A0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615C0"/>
    <w:rsid w:val="001600B1"/>
    <w:rsid w:val="00172141"/>
    <w:rsid w:val="001924A9"/>
    <w:rsid w:val="001C021D"/>
    <w:rsid w:val="001F7F7C"/>
    <w:rsid w:val="00254D40"/>
    <w:rsid w:val="00261360"/>
    <w:rsid w:val="002A0CB9"/>
    <w:rsid w:val="002A2939"/>
    <w:rsid w:val="002A3B03"/>
    <w:rsid w:val="002C67CE"/>
    <w:rsid w:val="00317F8D"/>
    <w:rsid w:val="003468B8"/>
    <w:rsid w:val="003A55C8"/>
    <w:rsid w:val="003C3A60"/>
    <w:rsid w:val="00430F7D"/>
    <w:rsid w:val="00480F9C"/>
    <w:rsid w:val="00484ADA"/>
    <w:rsid w:val="004B5A1F"/>
    <w:rsid w:val="00502D71"/>
    <w:rsid w:val="0052032D"/>
    <w:rsid w:val="00563AA4"/>
    <w:rsid w:val="00584F37"/>
    <w:rsid w:val="0059644D"/>
    <w:rsid w:val="005E78CA"/>
    <w:rsid w:val="005F5E5F"/>
    <w:rsid w:val="00662DDC"/>
    <w:rsid w:val="00670E00"/>
    <w:rsid w:val="006912D1"/>
    <w:rsid w:val="0069787F"/>
    <w:rsid w:val="006D1B39"/>
    <w:rsid w:val="0071129A"/>
    <w:rsid w:val="00734862"/>
    <w:rsid w:val="00752E23"/>
    <w:rsid w:val="007552F1"/>
    <w:rsid w:val="00760B4D"/>
    <w:rsid w:val="00775266"/>
    <w:rsid w:val="00784C5A"/>
    <w:rsid w:val="007C1EB6"/>
    <w:rsid w:val="007E29D9"/>
    <w:rsid w:val="008319D6"/>
    <w:rsid w:val="00837394"/>
    <w:rsid w:val="00854D6C"/>
    <w:rsid w:val="00873E87"/>
    <w:rsid w:val="0089772D"/>
    <w:rsid w:val="00926FF8"/>
    <w:rsid w:val="00933C1F"/>
    <w:rsid w:val="00943E12"/>
    <w:rsid w:val="009515E9"/>
    <w:rsid w:val="00963ABA"/>
    <w:rsid w:val="00995E9E"/>
    <w:rsid w:val="00A42534"/>
    <w:rsid w:val="00A425CF"/>
    <w:rsid w:val="00A77BD4"/>
    <w:rsid w:val="00AB0950"/>
    <w:rsid w:val="00AF23C5"/>
    <w:rsid w:val="00B11AC4"/>
    <w:rsid w:val="00B81E42"/>
    <w:rsid w:val="00B92706"/>
    <w:rsid w:val="00BB5CAD"/>
    <w:rsid w:val="00C00F60"/>
    <w:rsid w:val="00C12C54"/>
    <w:rsid w:val="00CB2E3A"/>
    <w:rsid w:val="00CE6A64"/>
    <w:rsid w:val="00D32A1C"/>
    <w:rsid w:val="00D761C9"/>
    <w:rsid w:val="00D84163"/>
    <w:rsid w:val="00D955D8"/>
    <w:rsid w:val="00DE4769"/>
    <w:rsid w:val="00DF233C"/>
    <w:rsid w:val="00DF4CA2"/>
    <w:rsid w:val="00E00447"/>
    <w:rsid w:val="00E04441"/>
    <w:rsid w:val="00E176CA"/>
    <w:rsid w:val="00E557AA"/>
    <w:rsid w:val="00E65ACD"/>
    <w:rsid w:val="00E81374"/>
    <w:rsid w:val="00E858D9"/>
    <w:rsid w:val="00EC1769"/>
    <w:rsid w:val="00EF71D4"/>
    <w:rsid w:val="00EF7F19"/>
    <w:rsid w:val="00F3418E"/>
    <w:rsid w:val="00F34CE1"/>
    <w:rsid w:val="00F40C8E"/>
    <w:rsid w:val="00F61679"/>
    <w:rsid w:val="00F62575"/>
    <w:rsid w:val="00FA2B40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99B8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95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AC4"/>
  </w:style>
  <w:style w:type="character" w:styleId="Strong">
    <w:name w:val="Strong"/>
    <w:basedOn w:val="DefaultParagraphFont"/>
    <w:uiPriority w:val="22"/>
    <w:qFormat/>
    <w:rsid w:val="00B92706"/>
    <w:rPr>
      <w:b/>
      <w:bCs/>
    </w:rPr>
  </w:style>
  <w:style w:type="character" w:customStyle="1" w:styleId="UnresolvedMention">
    <w:name w:val="Unresolved Mention"/>
    <w:basedOn w:val="DefaultParagraphFont"/>
    <w:uiPriority w:val="99"/>
    <w:rsid w:val="00EF71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5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0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dibailey@comcast.ne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Microsoft Office User</cp:lastModifiedBy>
  <cp:revision>2</cp:revision>
  <cp:lastPrinted>2020-09-03T16:58:00Z</cp:lastPrinted>
  <dcterms:created xsi:type="dcterms:W3CDTF">2020-09-09T14:10:00Z</dcterms:created>
  <dcterms:modified xsi:type="dcterms:W3CDTF">2020-09-09T14:10:00Z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